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7" w:type="dxa"/>
        <w:tblCellMar>
          <w:left w:w="70" w:type="dxa"/>
          <w:right w:w="70" w:type="dxa"/>
        </w:tblCellMar>
        <w:tblLook w:val="04A0" w:firstRow="1" w:lastRow="0" w:firstColumn="1" w:lastColumn="0" w:noHBand="0" w:noVBand="1"/>
      </w:tblPr>
      <w:tblGrid>
        <w:gridCol w:w="317"/>
        <w:gridCol w:w="1412"/>
        <w:gridCol w:w="8542"/>
        <w:gridCol w:w="195"/>
      </w:tblGrid>
      <w:tr w:rsidR="00D55593" w:rsidRPr="00D55593" w14:paraId="7C33EDD6" w14:textId="77777777" w:rsidTr="000721E2">
        <w:trPr>
          <w:gridAfter w:val="1"/>
          <w:wAfter w:w="204" w:type="dxa"/>
          <w:trHeight w:val="450"/>
        </w:trPr>
        <w:tc>
          <w:tcPr>
            <w:tcW w:w="9363" w:type="dxa"/>
            <w:gridSpan w:val="3"/>
            <w:vMerge w:val="restart"/>
            <w:tcBorders>
              <w:top w:val="nil"/>
              <w:left w:val="nil"/>
              <w:bottom w:val="nil"/>
              <w:right w:val="nil"/>
            </w:tcBorders>
            <w:shd w:val="clear" w:color="0563C1" w:fill="2F5597"/>
            <w:vAlign w:val="center"/>
          </w:tcPr>
          <w:p w14:paraId="62B606E8" w14:textId="77777777" w:rsidR="00E23D51" w:rsidRPr="00D55593" w:rsidRDefault="00500C3F">
            <w:pPr>
              <w:spacing w:after="0" w:line="240" w:lineRule="auto"/>
              <w:jc w:val="center"/>
              <w:rPr>
                <w:rFonts w:ascii="Calibri" w:eastAsia="Times New Roman" w:hAnsi="Calibri" w:cs="Calibri"/>
                <w:b/>
                <w:bCs/>
                <w:lang w:eastAsia="sk-SK"/>
              </w:rPr>
            </w:pPr>
            <w:r w:rsidRPr="00D55593">
              <w:rPr>
                <w:rFonts w:ascii="Calibri" w:eastAsia="Times New Roman" w:hAnsi="Calibri" w:cs="Calibri"/>
                <w:b/>
                <w:bCs/>
                <w:lang w:eastAsia="sk-SK"/>
              </w:rPr>
              <w:t xml:space="preserve">Charakteristika predkladaného výstupu tvorivej činnosti / </w:t>
            </w:r>
            <w:r w:rsidRPr="00D55593">
              <w:rPr>
                <w:rFonts w:ascii="Calibri" w:eastAsia="Times New Roman" w:hAnsi="Calibri" w:cs="Calibri"/>
                <w:b/>
                <w:bCs/>
                <w:lang w:eastAsia="sk-SK"/>
              </w:rPr>
              <w:br/>
              <w:t>Characteristics of the submitted research/ artistic/other output</w:t>
            </w:r>
          </w:p>
        </w:tc>
      </w:tr>
      <w:tr w:rsidR="00D55593" w:rsidRPr="00D55593" w14:paraId="385A6B87" w14:textId="77777777" w:rsidTr="000721E2">
        <w:trPr>
          <w:trHeight w:val="450"/>
        </w:trPr>
        <w:tc>
          <w:tcPr>
            <w:tcW w:w="9363" w:type="dxa"/>
            <w:gridSpan w:val="3"/>
            <w:vMerge/>
            <w:tcBorders>
              <w:top w:val="nil"/>
              <w:left w:val="nil"/>
              <w:bottom w:val="nil"/>
              <w:right w:val="nil"/>
            </w:tcBorders>
            <w:vAlign w:val="center"/>
          </w:tcPr>
          <w:p w14:paraId="6F3818BC" w14:textId="77777777" w:rsidR="00E23D51" w:rsidRPr="00D55593" w:rsidRDefault="00E23D51">
            <w:pPr>
              <w:spacing w:after="0" w:line="240" w:lineRule="auto"/>
              <w:rPr>
                <w:rFonts w:ascii="Calibri" w:eastAsia="Times New Roman" w:hAnsi="Calibri" w:cs="Calibri"/>
                <w:b/>
                <w:bCs/>
                <w:lang w:eastAsia="sk-SK"/>
              </w:rPr>
            </w:pPr>
          </w:p>
        </w:tc>
        <w:tc>
          <w:tcPr>
            <w:tcW w:w="204" w:type="dxa"/>
            <w:tcBorders>
              <w:top w:val="nil"/>
              <w:left w:val="nil"/>
              <w:bottom w:val="nil"/>
              <w:right w:val="nil"/>
            </w:tcBorders>
            <w:shd w:val="clear" w:color="auto" w:fill="auto"/>
            <w:noWrap/>
            <w:vAlign w:val="bottom"/>
          </w:tcPr>
          <w:p w14:paraId="5619D703" w14:textId="77777777" w:rsidR="00E23D51" w:rsidRPr="00D55593" w:rsidRDefault="00E23D51">
            <w:pPr>
              <w:spacing w:after="0" w:line="240" w:lineRule="auto"/>
              <w:jc w:val="center"/>
              <w:rPr>
                <w:rFonts w:ascii="Calibri" w:eastAsia="Times New Roman" w:hAnsi="Calibri" w:cs="Calibri"/>
                <w:b/>
                <w:bCs/>
                <w:lang w:eastAsia="sk-SK"/>
              </w:rPr>
            </w:pPr>
          </w:p>
        </w:tc>
      </w:tr>
      <w:tr w:rsidR="00D55593" w:rsidRPr="00D55593" w14:paraId="0097E9BF" w14:textId="77777777" w:rsidTr="000721E2">
        <w:trPr>
          <w:trHeight w:val="59"/>
        </w:trPr>
        <w:tc>
          <w:tcPr>
            <w:tcW w:w="281" w:type="dxa"/>
            <w:tcBorders>
              <w:top w:val="nil"/>
              <w:left w:val="nil"/>
              <w:bottom w:val="nil"/>
              <w:right w:val="nil"/>
            </w:tcBorders>
            <w:shd w:val="clear" w:color="auto" w:fill="auto"/>
            <w:vAlign w:val="center"/>
          </w:tcPr>
          <w:p w14:paraId="7FDBE0EC"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1320" w:type="dxa"/>
            <w:tcBorders>
              <w:top w:val="nil"/>
              <w:left w:val="nil"/>
              <w:bottom w:val="nil"/>
              <w:right w:val="nil"/>
            </w:tcBorders>
            <w:shd w:val="clear" w:color="auto" w:fill="auto"/>
            <w:vAlign w:val="center"/>
          </w:tcPr>
          <w:p w14:paraId="3150B77E"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7760" w:type="dxa"/>
            <w:tcBorders>
              <w:top w:val="nil"/>
              <w:left w:val="nil"/>
              <w:bottom w:val="nil"/>
              <w:right w:val="nil"/>
            </w:tcBorders>
            <w:shd w:val="clear" w:color="auto" w:fill="auto"/>
          </w:tcPr>
          <w:p w14:paraId="009C3D0F"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204" w:type="dxa"/>
            <w:vAlign w:val="center"/>
          </w:tcPr>
          <w:p w14:paraId="04DF2B97"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0C7A6D61" w14:textId="77777777" w:rsidTr="000721E2">
        <w:trPr>
          <w:trHeight w:val="375"/>
        </w:trPr>
        <w:tc>
          <w:tcPr>
            <w:tcW w:w="9363" w:type="dxa"/>
            <w:gridSpan w:val="3"/>
            <w:vMerge w:val="restart"/>
            <w:tcBorders>
              <w:top w:val="nil"/>
              <w:left w:val="nil"/>
              <w:bottom w:val="nil"/>
              <w:right w:val="nil"/>
            </w:tcBorders>
            <w:shd w:val="clear" w:color="auto" w:fill="auto"/>
            <w:vAlign w:val="bottom"/>
          </w:tcPr>
          <w:p w14:paraId="5EEEF19A" w14:textId="77777777" w:rsidR="00E23D51" w:rsidRPr="00D55593" w:rsidRDefault="00500C3F">
            <w:pPr>
              <w:spacing w:after="0" w:line="240" w:lineRule="auto"/>
              <w:rPr>
                <w:rFonts w:ascii="Calibri" w:eastAsia="Times New Roman" w:hAnsi="Calibri" w:cs="Calibri"/>
                <w:i/>
                <w:iCs/>
                <w:sz w:val="16"/>
                <w:szCs w:val="16"/>
                <w:lang w:eastAsia="sk-SK"/>
              </w:rPr>
            </w:pPr>
            <w:r w:rsidRPr="00D55593">
              <w:rPr>
                <w:rFonts w:ascii="Calibri" w:eastAsia="Times New Roman" w:hAnsi="Calibri" w:cs="Calibri"/>
                <w:i/>
                <w:iCs/>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204" w:type="dxa"/>
            <w:vAlign w:val="center"/>
          </w:tcPr>
          <w:p w14:paraId="0FB777C5"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42C335C5" w14:textId="77777777" w:rsidTr="000721E2">
        <w:trPr>
          <w:trHeight w:val="375"/>
        </w:trPr>
        <w:tc>
          <w:tcPr>
            <w:tcW w:w="9363" w:type="dxa"/>
            <w:gridSpan w:val="3"/>
            <w:vMerge/>
            <w:tcBorders>
              <w:top w:val="nil"/>
              <w:left w:val="nil"/>
              <w:bottom w:val="nil"/>
              <w:right w:val="nil"/>
            </w:tcBorders>
            <w:vAlign w:val="center"/>
          </w:tcPr>
          <w:p w14:paraId="4FC2C72D" w14:textId="77777777" w:rsidR="00E23D51" w:rsidRPr="00D55593" w:rsidRDefault="00E23D51">
            <w:pPr>
              <w:spacing w:after="0" w:line="240" w:lineRule="auto"/>
              <w:rPr>
                <w:rFonts w:ascii="Calibri" w:eastAsia="Times New Roman" w:hAnsi="Calibri" w:cs="Calibri"/>
                <w:i/>
                <w:iCs/>
                <w:sz w:val="16"/>
                <w:szCs w:val="16"/>
                <w:lang w:eastAsia="sk-SK"/>
              </w:rPr>
            </w:pPr>
          </w:p>
        </w:tc>
        <w:tc>
          <w:tcPr>
            <w:tcW w:w="204" w:type="dxa"/>
            <w:tcBorders>
              <w:top w:val="nil"/>
              <w:left w:val="nil"/>
              <w:bottom w:val="nil"/>
              <w:right w:val="nil"/>
            </w:tcBorders>
            <w:shd w:val="clear" w:color="auto" w:fill="auto"/>
            <w:noWrap/>
            <w:vAlign w:val="bottom"/>
          </w:tcPr>
          <w:p w14:paraId="7E5FF83D" w14:textId="77777777" w:rsidR="00E23D51" w:rsidRPr="00D55593" w:rsidRDefault="00E23D51">
            <w:pPr>
              <w:spacing w:after="0" w:line="240" w:lineRule="auto"/>
              <w:rPr>
                <w:rFonts w:ascii="Calibri" w:eastAsia="Times New Roman" w:hAnsi="Calibri" w:cs="Calibri"/>
                <w:i/>
                <w:iCs/>
                <w:sz w:val="16"/>
                <w:szCs w:val="16"/>
                <w:lang w:eastAsia="sk-SK"/>
              </w:rPr>
            </w:pPr>
          </w:p>
        </w:tc>
      </w:tr>
      <w:tr w:rsidR="00D55593" w:rsidRPr="00D55593" w14:paraId="541EFAB4" w14:textId="77777777" w:rsidTr="000721E2">
        <w:trPr>
          <w:trHeight w:val="89"/>
        </w:trPr>
        <w:tc>
          <w:tcPr>
            <w:tcW w:w="281" w:type="dxa"/>
            <w:tcBorders>
              <w:top w:val="nil"/>
              <w:left w:val="nil"/>
              <w:bottom w:val="nil"/>
              <w:right w:val="nil"/>
            </w:tcBorders>
            <w:shd w:val="clear" w:color="auto" w:fill="auto"/>
            <w:vAlign w:val="center"/>
          </w:tcPr>
          <w:p w14:paraId="55F298E9"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1320" w:type="dxa"/>
            <w:tcBorders>
              <w:top w:val="nil"/>
              <w:left w:val="nil"/>
              <w:bottom w:val="nil"/>
              <w:right w:val="nil"/>
            </w:tcBorders>
            <w:shd w:val="clear" w:color="auto" w:fill="auto"/>
            <w:vAlign w:val="center"/>
          </w:tcPr>
          <w:p w14:paraId="56E11462"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7760" w:type="dxa"/>
            <w:tcBorders>
              <w:top w:val="nil"/>
              <w:left w:val="nil"/>
              <w:bottom w:val="nil"/>
              <w:right w:val="nil"/>
            </w:tcBorders>
            <w:shd w:val="clear" w:color="auto" w:fill="auto"/>
          </w:tcPr>
          <w:p w14:paraId="13D7E977"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204" w:type="dxa"/>
            <w:vAlign w:val="center"/>
          </w:tcPr>
          <w:p w14:paraId="5D24495A"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0D7087EB" w14:textId="77777777" w:rsidTr="000721E2">
        <w:trPr>
          <w:trHeight w:val="345"/>
        </w:trPr>
        <w:tc>
          <w:tcPr>
            <w:tcW w:w="281" w:type="dxa"/>
            <w:tcBorders>
              <w:top w:val="nil"/>
              <w:left w:val="nil"/>
              <w:bottom w:val="nil"/>
              <w:right w:val="nil"/>
            </w:tcBorders>
            <w:shd w:val="clear" w:color="auto" w:fill="auto"/>
            <w:vAlign w:val="center"/>
          </w:tcPr>
          <w:p w14:paraId="4384B2A4"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1320" w:type="dxa"/>
            <w:tcBorders>
              <w:top w:val="single" w:sz="8" w:space="0" w:color="2F5597"/>
              <w:left w:val="single" w:sz="8" w:space="0" w:color="2F5597"/>
              <w:bottom w:val="nil"/>
              <w:right w:val="dashed" w:sz="4" w:space="0" w:color="2F5597"/>
            </w:tcBorders>
            <w:shd w:val="clear" w:color="000000" w:fill="D9E1F2"/>
            <w:vAlign w:val="center"/>
          </w:tcPr>
          <w:p w14:paraId="54C622F5" w14:textId="77777777" w:rsidR="00E23D51" w:rsidRPr="00D55593" w:rsidRDefault="003071C7">
            <w:pPr>
              <w:spacing w:after="0" w:line="240" w:lineRule="auto"/>
              <w:rPr>
                <w:rFonts w:ascii="Calibri" w:eastAsia="Times New Roman" w:hAnsi="Calibri" w:cs="Calibri"/>
                <w:sz w:val="16"/>
                <w:szCs w:val="16"/>
                <w:lang w:eastAsia="sk-SK"/>
              </w:rPr>
            </w:pPr>
            <w:hyperlink r:id="rId8" w:anchor="'poznamky_explanatory notes'!A1" w:history="1">
              <w:r w:rsidR="00500C3F" w:rsidRPr="00D55593">
                <w:rPr>
                  <w:rFonts w:ascii="Calibri" w:eastAsia="Times New Roman" w:hAnsi="Calibri" w:cs="Calibri"/>
                  <w:sz w:val="16"/>
                  <w:szCs w:val="16"/>
                  <w:lang w:eastAsia="sk-SK"/>
                </w:rPr>
                <w:t xml:space="preserve">ID konania/ID of the procedure: </w:t>
              </w:r>
              <w:r w:rsidR="00500C3F" w:rsidRPr="00D55593">
                <w:rPr>
                  <w:rFonts w:ascii="Calibri" w:eastAsia="Times New Roman" w:hAnsi="Calibri" w:cs="Calibri"/>
                  <w:sz w:val="16"/>
                  <w:szCs w:val="16"/>
                  <w:vertAlign w:val="superscript"/>
                  <w:lang w:eastAsia="sk-SK"/>
                </w:rPr>
                <w:t>1</w:t>
              </w:r>
            </w:hyperlink>
          </w:p>
        </w:tc>
        <w:tc>
          <w:tcPr>
            <w:tcW w:w="7760" w:type="dxa"/>
            <w:tcBorders>
              <w:top w:val="single" w:sz="8" w:space="0" w:color="2F5597"/>
              <w:left w:val="nil"/>
              <w:bottom w:val="nil"/>
              <w:right w:val="single" w:sz="8" w:space="0" w:color="2F5597"/>
            </w:tcBorders>
            <w:shd w:val="clear" w:color="auto" w:fill="auto"/>
          </w:tcPr>
          <w:p w14:paraId="5037E1A0" w14:textId="77777777" w:rsidR="00E23D51" w:rsidRPr="00D55593" w:rsidRDefault="00500C3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 </w:t>
            </w:r>
          </w:p>
        </w:tc>
        <w:tc>
          <w:tcPr>
            <w:tcW w:w="204" w:type="dxa"/>
            <w:vAlign w:val="center"/>
          </w:tcPr>
          <w:p w14:paraId="0AD7A20D"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2379E375" w14:textId="77777777" w:rsidTr="000721E2">
        <w:trPr>
          <w:trHeight w:val="345"/>
        </w:trPr>
        <w:tc>
          <w:tcPr>
            <w:tcW w:w="281" w:type="dxa"/>
            <w:tcBorders>
              <w:top w:val="nil"/>
              <w:left w:val="nil"/>
              <w:bottom w:val="nil"/>
              <w:right w:val="nil"/>
            </w:tcBorders>
            <w:shd w:val="clear" w:color="auto" w:fill="auto"/>
            <w:vAlign w:val="center"/>
          </w:tcPr>
          <w:p w14:paraId="311B08E1" w14:textId="77777777" w:rsidR="00E23D51" w:rsidRPr="00D55593" w:rsidRDefault="00E23D51">
            <w:pPr>
              <w:spacing w:after="0" w:line="240" w:lineRule="auto"/>
              <w:rPr>
                <w:rFonts w:ascii="Calibri" w:eastAsia="Times New Roman" w:hAnsi="Calibri" w:cs="Calibri"/>
                <w:sz w:val="16"/>
                <w:szCs w:val="16"/>
                <w:lang w:eastAsia="sk-SK"/>
              </w:rPr>
            </w:pPr>
          </w:p>
        </w:tc>
        <w:bookmarkStart w:id="0" w:name="RANGE!C9"/>
        <w:tc>
          <w:tcPr>
            <w:tcW w:w="1320" w:type="dxa"/>
            <w:tcBorders>
              <w:top w:val="nil"/>
              <w:left w:val="single" w:sz="8" w:space="0" w:color="2F5597"/>
              <w:bottom w:val="single" w:sz="8" w:space="0" w:color="2F5597"/>
              <w:right w:val="dashed" w:sz="4" w:space="0" w:color="2F5597"/>
            </w:tcBorders>
            <w:shd w:val="clear" w:color="000000" w:fill="D9E1F2"/>
            <w:vAlign w:val="center"/>
          </w:tcPr>
          <w:p w14:paraId="753076A7" w14:textId="77777777" w:rsidR="00E23D51" w:rsidRPr="00D55593" w:rsidRDefault="00500C3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fldChar w:fldCharType="begin"/>
            </w:r>
            <w:r w:rsidRPr="00D55593">
              <w:rPr>
                <w:rFonts w:ascii="Calibri" w:eastAsia="Times New Roman" w:hAnsi="Calibri" w:cs="Calibri"/>
                <w:sz w:val="16"/>
                <w:szCs w:val="16"/>
                <w:lang w:eastAsia="sk-SK"/>
              </w:rPr>
              <w:instrText xml:space="preserve"> HYPERLINK "file:///E:\\Šablony%20akreditácia\\4_VTC.xlsx" \l "'poznamky_explanatory notes'!A1" </w:instrText>
            </w:r>
            <w:r w:rsidRPr="00D55593">
              <w:rPr>
                <w:rFonts w:ascii="Calibri" w:eastAsia="Times New Roman" w:hAnsi="Calibri" w:cs="Calibri"/>
                <w:sz w:val="16"/>
                <w:szCs w:val="16"/>
                <w:lang w:eastAsia="sk-SK"/>
              </w:rPr>
            </w:r>
            <w:r w:rsidRPr="00D55593">
              <w:rPr>
                <w:rFonts w:ascii="Calibri" w:eastAsia="Times New Roman" w:hAnsi="Calibri" w:cs="Calibri"/>
                <w:sz w:val="16"/>
                <w:szCs w:val="16"/>
                <w:lang w:eastAsia="sk-SK"/>
              </w:rPr>
              <w:fldChar w:fldCharType="separate"/>
            </w:r>
            <w:r w:rsidRPr="00D55593">
              <w:rPr>
                <w:rFonts w:ascii="Calibri" w:eastAsia="Times New Roman" w:hAnsi="Calibri" w:cs="Calibri"/>
                <w:sz w:val="16"/>
                <w:szCs w:val="16"/>
                <w:lang w:eastAsia="sk-SK"/>
              </w:rPr>
              <w:t>Kód VTC/Code of the research/artistic/other output (RAOO):</w:t>
            </w:r>
            <w:r w:rsidRPr="00D55593">
              <w:rPr>
                <w:rFonts w:ascii="Calibri" w:eastAsia="Times New Roman" w:hAnsi="Calibri" w:cs="Calibri"/>
                <w:sz w:val="16"/>
                <w:szCs w:val="16"/>
                <w:vertAlign w:val="superscript"/>
                <w:lang w:eastAsia="sk-SK"/>
              </w:rPr>
              <w:t>1</w:t>
            </w:r>
            <w:r w:rsidRPr="00D55593">
              <w:rPr>
                <w:rFonts w:ascii="Calibri" w:eastAsia="Times New Roman" w:hAnsi="Calibri" w:cs="Calibri"/>
                <w:sz w:val="16"/>
                <w:szCs w:val="16"/>
                <w:lang w:eastAsia="sk-SK"/>
              </w:rPr>
              <w:fldChar w:fldCharType="end"/>
            </w:r>
            <w:bookmarkEnd w:id="0"/>
          </w:p>
        </w:tc>
        <w:tc>
          <w:tcPr>
            <w:tcW w:w="7760" w:type="dxa"/>
            <w:tcBorders>
              <w:top w:val="nil"/>
              <w:left w:val="nil"/>
              <w:bottom w:val="single" w:sz="8" w:space="0" w:color="2F5597"/>
              <w:right w:val="single" w:sz="8" w:space="0" w:color="2F5597"/>
            </w:tcBorders>
            <w:shd w:val="clear" w:color="auto" w:fill="auto"/>
          </w:tcPr>
          <w:p w14:paraId="5F44D97B" w14:textId="77777777" w:rsidR="00E23D51" w:rsidRPr="00D55593" w:rsidRDefault="00500C3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 </w:t>
            </w:r>
          </w:p>
        </w:tc>
        <w:tc>
          <w:tcPr>
            <w:tcW w:w="204" w:type="dxa"/>
            <w:vAlign w:val="center"/>
          </w:tcPr>
          <w:p w14:paraId="6F58246A"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0ABF8748" w14:textId="77777777" w:rsidTr="000721E2">
        <w:trPr>
          <w:trHeight w:val="405"/>
        </w:trPr>
        <w:tc>
          <w:tcPr>
            <w:tcW w:w="281" w:type="dxa"/>
            <w:tcBorders>
              <w:top w:val="nil"/>
              <w:left w:val="nil"/>
              <w:bottom w:val="nil"/>
              <w:right w:val="nil"/>
            </w:tcBorders>
            <w:shd w:val="clear" w:color="auto" w:fill="auto"/>
            <w:vAlign w:val="center"/>
          </w:tcPr>
          <w:p w14:paraId="1617B72E" w14:textId="77777777" w:rsidR="00E23D51" w:rsidRPr="00D55593" w:rsidRDefault="00E23D51">
            <w:pPr>
              <w:spacing w:after="0" w:line="240" w:lineRule="auto"/>
              <w:rPr>
                <w:rFonts w:ascii="Calibri" w:eastAsia="Times New Roman" w:hAnsi="Calibri" w:cs="Calibri"/>
                <w:sz w:val="16"/>
                <w:szCs w:val="16"/>
                <w:lang w:eastAsia="sk-SK"/>
              </w:rPr>
            </w:pPr>
          </w:p>
        </w:tc>
        <w:tc>
          <w:tcPr>
            <w:tcW w:w="1320" w:type="dxa"/>
            <w:tcBorders>
              <w:top w:val="nil"/>
              <w:left w:val="nil"/>
              <w:bottom w:val="nil"/>
              <w:right w:val="nil"/>
            </w:tcBorders>
            <w:shd w:val="clear" w:color="auto" w:fill="auto"/>
            <w:vAlign w:val="center"/>
          </w:tcPr>
          <w:p w14:paraId="26DB119D"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7760" w:type="dxa"/>
            <w:tcBorders>
              <w:top w:val="nil"/>
              <w:left w:val="nil"/>
              <w:bottom w:val="nil"/>
              <w:right w:val="nil"/>
            </w:tcBorders>
            <w:shd w:val="clear" w:color="auto" w:fill="auto"/>
          </w:tcPr>
          <w:p w14:paraId="3D3F8CD3"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c>
          <w:tcPr>
            <w:tcW w:w="204" w:type="dxa"/>
            <w:vAlign w:val="center"/>
          </w:tcPr>
          <w:p w14:paraId="4A0A5DDB"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448E40D5" w14:textId="77777777" w:rsidTr="000721E2">
        <w:trPr>
          <w:trHeight w:val="510"/>
        </w:trPr>
        <w:tc>
          <w:tcPr>
            <w:tcW w:w="1602"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0B59E22" w14:textId="77777777" w:rsidR="00E23D51" w:rsidRPr="00D55593" w:rsidRDefault="003071C7">
            <w:pPr>
              <w:spacing w:after="0" w:line="240" w:lineRule="auto"/>
              <w:rPr>
                <w:rFonts w:ascii="Calibri" w:eastAsia="Times New Roman" w:hAnsi="Calibri" w:cs="Calibri"/>
                <w:sz w:val="16"/>
                <w:szCs w:val="16"/>
                <w:lang w:eastAsia="sk-SK"/>
              </w:rPr>
            </w:pPr>
            <w:hyperlink r:id="rId9" w:anchor="'poznamky_explanatory notes'!A1" w:history="1">
              <w:r w:rsidR="00500C3F" w:rsidRPr="00D55593">
                <w:rPr>
                  <w:rFonts w:ascii="Calibri" w:eastAsia="Times New Roman" w:hAnsi="Calibri" w:cs="Calibri"/>
                  <w:sz w:val="16"/>
                  <w:szCs w:val="16"/>
                  <w:lang w:eastAsia="sk-SK"/>
                </w:rPr>
                <w:t xml:space="preserve">OCA1. Priezvisko hodnotenej osoby / Surname awarded to the assessed person </w:t>
              </w:r>
              <w:r w:rsidR="00500C3F" w:rsidRPr="00D55593">
                <w:rPr>
                  <w:rFonts w:ascii="Calibri" w:eastAsia="Times New Roman" w:hAnsi="Calibri" w:cs="Calibri"/>
                  <w:sz w:val="16"/>
                  <w:szCs w:val="16"/>
                  <w:vertAlign w:val="superscript"/>
                  <w:lang w:eastAsia="sk-SK"/>
                </w:rPr>
                <w:t>2</w:t>
              </w:r>
            </w:hyperlink>
          </w:p>
        </w:tc>
        <w:tc>
          <w:tcPr>
            <w:tcW w:w="7760" w:type="dxa"/>
            <w:tcBorders>
              <w:top w:val="single" w:sz="8" w:space="0" w:color="auto"/>
              <w:left w:val="nil"/>
              <w:bottom w:val="single" w:sz="8" w:space="0" w:color="auto"/>
              <w:right w:val="single" w:sz="8" w:space="0" w:color="auto"/>
            </w:tcBorders>
            <w:shd w:val="clear" w:color="auto" w:fill="auto"/>
          </w:tcPr>
          <w:p w14:paraId="02807B69" w14:textId="08CBAA65" w:rsidR="00E23D51" w:rsidRPr="006F6AA9" w:rsidRDefault="00574523" w:rsidP="00E02A12">
            <w:pPr>
              <w:spacing w:after="0" w:line="240" w:lineRule="auto"/>
              <w:rPr>
                <w:rFonts w:ascii="Calibri" w:eastAsia="Times New Roman" w:hAnsi="Calibri" w:cs="Calibri"/>
                <w:sz w:val="24"/>
                <w:szCs w:val="24"/>
                <w:lang w:eastAsia="sk-SK"/>
              </w:rPr>
            </w:pPr>
            <w:r w:rsidRPr="006F6AA9">
              <w:rPr>
                <w:rFonts w:ascii="Calibri" w:eastAsia="Times New Roman" w:hAnsi="Calibri" w:cs="Calibri"/>
                <w:sz w:val="24"/>
                <w:szCs w:val="24"/>
                <w:lang w:eastAsia="sk-SK"/>
              </w:rPr>
              <w:t>Bielová</w:t>
            </w:r>
          </w:p>
        </w:tc>
        <w:tc>
          <w:tcPr>
            <w:tcW w:w="204" w:type="dxa"/>
            <w:vAlign w:val="center"/>
          </w:tcPr>
          <w:p w14:paraId="160B24C4"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447BAEC8" w14:textId="77777777" w:rsidTr="000721E2">
        <w:trPr>
          <w:trHeight w:val="315"/>
        </w:trPr>
        <w:tc>
          <w:tcPr>
            <w:tcW w:w="1602"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059FCC1" w14:textId="77777777" w:rsidR="00E23D51" w:rsidRPr="00D55593" w:rsidRDefault="003071C7">
            <w:pPr>
              <w:spacing w:after="0" w:line="240" w:lineRule="auto"/>
              <w:rPr>
                <w:rFonts w:ascii="Calibri" w:eastAsia="Times New Roman" w:hAnsi="Calibri" w:cs="Calibri"/>
                <w:sz w:val="16"/>
                <w:szCs w:val="16"/>
                <w:lang w:eastAsia="sk-SK"/>
              </w:rPr>
            </w:pPr>
            <w:hyperlink r:id="rId10" w:anchor="'poznamky_explanatory notes'!A1" w:history="1">
              <w:r w:rsidR="00500C3F" w:rsidRPr="00D55593">
                <w:rPr>
                  <w:rFonts w:ascii="Calibri" w:eastAsia="Times New Roman" w:hAnsi="Calibri" w:cs="Calibri"/>
                  <w:sz w:val="16"/>
                  <w:szCs w:val="16"/>
                  <w:lang w:eastAsia="sk-SK"/>
                </w:rPr>
                <w:t xml:space="preserve">OCA2. Meno hodnotenej osoby / Name awarded to the assessed person </w:t>
              </w:r>
              <w:r w:rsidR="00500C3F" w:rsidRPr="00D55593">
                <w:rPr>
                  <w:rFonts w:ascii="Calibri" w:eastAsia="Times New Roman" w:hAnsi="Calibri" w:cs="Calibri"/>
                  <w:sz w:val="16"/>
                  <w:szCs w:val="16"/>
                  <w:vertAlign w:val="superscript"/>
                  <w:lang w:eastAsia="sk-SK"/>
                </w:rPr>
                <w:t>2</w:t>
              </w:r>
            </w:hyperlink>
          </w:p>
        </w:tc>
        <w:tc>
          <w:tcPr>
            <w:tcW w:w="7760" w:type="dxa"/>
            <w:tcBorders>
              <w:top w:val="nil"/>
              <w:left w:val="nil"/>
              <w:bottom w:val="single" w:sz="8" w:space="0" w:color="auto"/>
              <w:right w:val="single" w:sz="8" w:space="0" w:color="auto"/>
            </w:tcBorders>
            <w:shd w:val="clear" w:color="auto" w:fill="auto"/>
          </w:tcPr>
          <w:p w14:paraId="374235A1" w14:textId="69C59ADD" w:rsidR="00E23D51" w:rsidRPr="006F6AA9" w:rsidRDefault="00574523" w:rsidP="00E02A12">
            <w:pPr>
              <w:spacing w:after="0" w:line="240" w:lineRule="auto"/>
              <w:rPr>
                <w:rFonts w:ascii="Calibri" w:eastAsia="Times New Roman" w:hAnsi="Calibri" w:cs="Calibri"/>
                <w:sz w:val="24"/>
                <w:szCs w:val="24"/>
                <w:lang w:val="en-US" w:eastAsia="sk-SK"/>
              </w:rPr>
            </w:pPr>
            <w:r w:rsidRPr="006F6AA9">
              <w:rPr>
                <w:rFonts w:ascii="Calibri" w:eastAsia="Times New Roman" w:hAnsi="Calibri" w:cs="Calibri"/>
                <w:sz w:val="24"/>
                <w:szCs w:val="24"/>
                <w:lang w:val="en-US" w:eastAsia="sk-SK"/>
              </w:rPr>
              <w:t>Mária</w:t>
            </w:r>
          </w:p>
        </w:tc>
        <w:tc>
          <w:tcPr>
            <w:tcW w:w="204" w:type="dxa"/>
            <w:vAlign w:val="center"/>
          </w:tcPr>
          <w:p w14:paraId="02104034"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79748B1F" w14:textId="77777777" w:rsidTr="000721E2">
        <w:trPr>
          <w:trHeight w:val="560"/>
        </w:trPr>
        <w:tc>
          <w:tcPr>
            <w:tcW w:w="1602"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7ED08B9" w14:textId="77777777" w:rsidR="00E23D51" w:rsidRPr="00D55593" w:rsidRDefault="003071C7">
            <w:pPr>
              <w:spacing w:after="0" w:line="240" w:lineRule="auto"/>
              <w:rPr>
                <w:rFonts w:ascii="Calibri" w:eastAsia="Times New Roman" w:hAnsi="Calibri" w:cs="Calibri"/>
                <w:sz w:val="16"/>
                <w:szCs w:val="16"/>
                <w:lang w:eastAsia="sk-SK"/>
              </w:rPr>
            </w:pPr>
            <w:hyperlink r:id="rId11" w:anchor="'poznamky_explanatory notes'!A1" w:history="1">
              <w:r w:rsidR="00500C3F" w:rsidRPr="00D55593">
                <w:rPr>
                  <w:rFonts w:ascii="Calibri" w:eastAsia="Times New Roman" w:hAnsi="Calibri" w:cs="Calibri"/>
                  <w:sz w:val="16"/>
                  <w:szCs w:val="16"/>
                  <w:lang w:eastAsia="sk-SK"/>
                </w:rPr>
                <w:t xml:space="preserve">OCA3. Tituly hodnotenej osoby / Degrees awarded to the assessed person </w:t>
              </w:r>
              <w:r w:rsidR="00500C3F" w:rsidRPr="00D55593">
                <w:rPr>
                  <w:rFonts w:ascii="Calibri" w:eastAsia="Times New Roman" w:hAnsi="Calibri" w:cs="Calibri"/>
                  <w:sz w:val="16"/>
                  <w:szCs w:val="16"/>
                  <w:vertAlign w:val="superscript"/>
                  <w:lang w:eastAsia="sk-SK"/>
                </w:rPr>
                <w:t>2</w:t>
              </w:r>
            </w:hyperlink>
          </w:p>
        </w:tc>
        <w:tc>
          <w:tcPr>
            <w:tcW w:w="7760" w:type="dxa"/>
            <w:tcBorders>
              <w:top w:val="nil"/>
              <w:left w:val="nil"/>
              <w:bottom w:val="single" w:sz="8" w:space="0" w:color="auto"/>
              <w:right w:val="single" w:sz="8" w:space="0" w:color="auto"/>
            </w:tcBorders>
            <w:shd w:val="clear" w:color="auto" w:fill="auto"/>
          </w:tcPr>
          <w:p w14:paraId="3B74786D" w14:textId="5AAC7B44" w:rsidR="00E23D51" w:rsidRPr="006F6AA9" w:rsidRDefault="00574523" w:rsidP="00E02A12">
            <w:pPr>
              <w:spacing w:after="0" w:line="240" w:lineRule="auto"/>
              <w:rPr>
                <w:rFonts w:ascii="Calibri" w:eastAsia="Times New Roman" w:hAnsi="Calibri" w:cs="Calibri"/>
                <w:sz w:val="24"/>
                <w:szCs w:val="24"/>
                <w:lang w:eastAsia="sk-SK"/>
              </w:rPr>
            </w:pPr>
            <w:r w:rsidRPr="006F6AA9">
              <w:rPr>
                <w:rFonts w:ascii="Calibri" w:eastAsia="Times New Roman" w:hAnsi="Calibri" w:cs="Calibri"/>
                <w:sz w:val="24"/>
                <w:szCs w:val="24"/>
                <w:lang w:eastAsia="sk-SK"/>
              </w:rPr>
              <w:t xml:space="preserve">Prof. </w:t>
            </w:r>
            <w:r w:rsidR="00921717" w:rsidRPr="006F6AA9">
              <w:rPr>
                <w:rFonts w:ascii="Calibri" w:eastAsia="Times New Roman" w:hAnsi="Calibri" w:cs="Calibri"/>
                <w:sz w:val="24"/>
                <w:szCs w:val="24"/>
                <w:lang w:eastAsia="sk-SK"/>
              </w:rPr>
              <w:t>PhDr., PhD.</w:t>
            </w:r>
          </w:p>
        </w:tc>
        <w:tc>
          <w:tcPr>
            <w:tcW w:w="204" w:type="dxa"/>
            <w:vAlign w:val="center"/>
          </w:tcPr>
          <w:p w14:paraId="7E3CB18E"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3C71914F" w14:textId="77777777" w:rsidTr="00065FB1">
        <w:trPr>
          <w:trHeight w:val="838"/>
        </w:trPr>
        <w:tc>
          <w:tcPr>
            <w:tcW w:w="1602"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70A0BE4" w14:textId="77777777" w:rsidR="00E23D51" w:rsidRPr="00D55593" w:rsidRDefault="003071C7">
            <w:pPr>
              <w:spacing w:after="0" w:line="240" w:lineRule="auto"/>
              <w:rPr>
                <w:rFonts w:ascii="Calibri" w:eastAsia="Times New Roman" w:hAnsi="Calibri" w:cs="Calibri"/>
                <w:sz w:val="16"/>
                <w:szCs w:val="16"/>
                <w:lang w:eastAsia="sk-SK"/>
              </w:rPr>
            </w:pPr>
            <w:hyperlink r:id="rId12" w:anchor="'poznamky_explanatory notes'!A1" w:history="1">
              <w:r w:rsidR="00500C3F" w:rsidRPr="00D55593">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500C3F" w:rsidRPr="00D55593">
                <w:rPr>
                  <w:rFonts w:ascii="Calibri" w:eastAsia="Times New Roman" w:hAnsi="Calibri" w:cs="Calibri"/>
                  <w:sz w:val="16"/>
                  <w:szCs w:val="16"/>
                  <w:vertAlign w:val="superscript"/>
                  <w:lang w:eastAsia="sk-SK"/>
                </w:rPr>
                <w:t>3</w:t>
              </w:r>
            </w:hyperlink>
          </w:p>
        </w:tc>
        <w:tc>
          <w:tcPr>
            <w:tcW w:w="7760" w:type="dxa"/>
            <w:tcBorders>
              <w:top w:val="nil"/>
              <w:left w:val="nil"/>
              <w:bottom w:val="single" w:sz="8" w:space="0" w:color="auto"/>
              <w:right w:val="single" w:sz="8" w:space="0" w:color="auto"/>
            </w:tcBorders>
            <w:shd w:val="clear" w:color="auto" w:fill="auto"/>
          </w:tcPr>
          <w:p w14:paraId="02F07C03" w14:textId="77777777" w:rsidR="00E72CDE" w:rsidRPr="006F6AA9" w:rsidRDefault="003071C7" w:rsidP="00E72CDE">
            <w:pPr>
              <w:spacing w:after="0" w:line="240" w:lineRule="auto"/>
              <w:rPr>
                <w:sz w:val="24"/>
                <w:szCs w:val="24"/>
              </w:rPr>
            </w:pPr>
            <w:hyperlink r:id="rId13" w:history="1">
              <w:r w:rsidR="00E72CDE" w:rsidRPr="006F6AA9">
                <w:rPr>
                  <w:rStyle w:val="Hyperlink"/>
                  <w:sz w:val="24"/>
                  <w:szCs w:val="24"/>
                </w:rPr>
                <w:t>https://www.portalvs.sk/regzam/detail/12225</w:t>
              </w:r>
            </w:hyperlink>
          </w:p>
          <w:p w14:paraId="2776E566" w14:textId="24682C2C" w:rsidR="00F472D5" w:rsidRPr="006F6AA9" w:rsidRDefault="00F472D5">
            <w:pPr>
              <w:spacing w:after="0" w:line="240" w:lineRule="auto"/>
              <w:rPr>
                <w:rFonts w:ascii="Calibri" w:eastAsia="Times New Roman" w:hAnsi="Calibri" w:cs="Calibri"/>
                <w:sz w:val="24"/>
                <w:szCs w:val="24"/>
                <w:lang w:eastAsia="sk-SK"/>
              </w:rPr>
            </w:pPr>
          </w:p>
        </w:tc>
        <w:tc>
          <w:tcPr>
            <w:tcW w:w="204" w:type="dxa"/>
            <w:vAlign w:val="center"/>
          </w:tcPr>
          <w:p w14:paraId="174B3D0B"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2887F56B" w14:textId="77777777" w:rsidTr="000721E2">
        <w:trPr>
          <w:trHeight w:val="300"/>
        </w:trPr>
        <w:tc>
          <w:tcPr>
            <w:tcW w:w="1602"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BE05405" w14:textId="77777777" w:rsidR="00E23D51" w:rsidRPr="00D55593" w:rsidRDefault="003071C7">
            <w:pPr>
              <w:spacing w:after="0" w:line="240" w:lineRule="auto"/>
              <w:rPr>
                <w:rFonts w:ascii="Calibri" w:eastAsia="Times New Roman" w:hAnsi="Calibri" w:cs="Calibri"/>
                <w:sz w:val="16"/>
                <w:szCs w:val="16"/>
                <w:lang w:eastAsia="sk-SK"/>
              </w:rPr>
            </w:pPr>
            <w:hyperlink r:id="rId14" w:anchor="'poznamky_explanatory notes'!A1" w:history="1">
              <w:r w:rsidR="00500C3F" w:rsidRPr="00D55593">
                <w:rPr>
                  <w:rFonts w:ascii="Calibri" w:eastAsia="Times New Roman" w:hAnsi="Calibri" w:cs="Calibri"/>
                  <w:sz w:val="16"/>
                  <w:szCs w:val="16"/>
                  <w:lang w:eastAsia="sk-SK"/>
                </w:rPr>
                <w:t xml:space="preserve">OCA5. Oblasť posudzovania / Area of assessment </w:t>
              </w:r>
              <w:r w:rsidR="00500C3F" w:rsidRPr="00D55593">
                <w:rPr>
                  <w:rFonts w:ascii="Calibri" w:eastAsia="Times New Roman" w:hAnsi="Calibri" w:cs="Calibri"/>
                  <w:sz w:val="16"/>
                  <w:szCs w:val="16"/>
                  <w:vertAlign w:val="superscript"/>
                  <w:lang w:eastAsia="sk-SK"/>
                </w:rPr>
                <w:t>4</w:t>
              </w:r>
            </w:hyperlink>
          </w:p>
        </w:tc>
        <w:tc>
          <w:tcPr>
            <w:tcW w:w="7760" w:type="dxa"/>
            <w:tcBorders>
              <w:top w:val="nil"/>
              <w:left w:val="nil"/>
              <w:bottom w:val="single" w:sz="8" w:space="0" w:color="auto"/>
              <w:right w:val="single" w:sz="8" w:space="0" w:color="auto"/>
            </w:tcBorders>
            <w:shd w:val="clear" w:color="auto" w:fill="auto"/>
          </w:tcPr>
          <w:p w14:paraId="6092BB44" w14:textId="77777777" w:rsidR="00E23D51" w:rsidRPr="006F6AA9" w:rsidRDefault="00E23D51">
            <w:pPr>
              <w:spacing w:after="0" w:line="240" w:lineRule="auto"/>
              <w:rPr>
                <w:rFonts w:ascii="Calibri" w:eastAsia="Times New Roman" w:hAnsi="Calibri" w:cs="Calibri"/>
                <w:sz w:val="24"/>
                <w:szCs w:val="24"/>
                <w:lang w:eastAsia="sk-SK"/>
              </w:rPr>
            </w:pPr>
          </w:p>
          <w:p w14:paraId="1804393B" w14:textId="2D1E5BD7" w:rsidR="00900D7B" w:rsidRPr="006F6AA9" w:rsidRDefault="00900D7B">
            <w:pPr>
              <w:spacing w:after="0" w:line="240" w:lineRule="auto"/>
              <w:rPr>
                <w:rFonts w:ascii="Calibri" w:eastAsia="Times New Roman" w:hAnsi="Calibri" w:cs="Calibri"/>
                <w:sz w:val="24"/>
                <w:szCs w:val="24"/>
                <w:lang w:eastAsia="sk-SK"/>
              </w:rPr>
            </w:pPr>
            <w:r w:rsidRPr="006F6AA9">
              <w:rPr>
                <w:rFonts w:ascii="Calibri" w:eastAsia="Times New Roman" w:hAnsi="Calibri" w:cs="Calibri"/>
                <w:sz w:val="24"/>
                <w:szCs w:val="24"/>
                <w:lang w:eastAsia="sk-SK"/>
              </w:rPr>
              <w:t xml:space="preserve">Sociálna práca I., II., </w:t>
            </w:r>
            <w:r w:rsidR="00574523" w:rsidRPr="006F6AA9">
              <w:rPr>
                <w:rFonts w:ascii="Calibri" w:eastAsia="Times New Roman" w:hAnsi="Calibri" w:cs="Calibri"/>
                <w:sz w:val="24"/>
                <w:szCs w:val="24"/>
                <w:lang w:eastAsia="sk-SK"/>
              </w:rPr>
              <w:t xml:space="preserve"> III. </w:t>
            </w:r>
            <w:r w:rsidRPr="006F6AA9">
              <w:rPr>
                <w:rFonts w:ascii="Calibri" w:eastAsia="Times New Roman" w:hAnsi="Calibri" w:cs="Calibri"/>
                <w:sz w:val="24"/>
                <w:szCs w:val="24"/>
                <w:lang w:eastAsia="sk-SK"/>
              </w:rPr>
              <w:t>stupeň</w:t>
            </w:r>
          </w:p>
        </w:tc>
        <w:tc>
          <w:tcPr>
            <w:tcW w:w="204" w:type="dxa"/>
            <w:vAlign w:val="center"/>
          </w:tcPr>
          <w:p w14:paraId="7514582F"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616DA0CE" w14:textId="77777777" w:rsidTr="000721E2">
        <w:trPr>
          <w:trHeight w:val="973"/>
        </w:trPr>
        <w:tc>
          <w:tcPr>
            <w:tcW w:w="1602"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2DEC48B" w14:textId="77777777" w:rsidR="00E23D51" w:rsidRPr="00D55593" w:rsidRDefault="003071C7">
            <w:pPr>
              <w:spacing w:after="0" w:line="240" w:lineRule="auto"/>
              <w:rPr>
                <w:rFonts w:ascii="Calibri" w:eastAsia="Times New Roman" w:hAnsi="Calibri" w:cs="Calibri"/>
                <w:sz w:val="16"/>
                <w:szCs w:val="16"/>
                <w:lang w:eastAsia="sk-SK"/>
              </w:rPr>
            </w:pPr>
            <w:hyperlink r:id="rId15" w:anchor="Expl.OCA6!A1" w:history="1">
              <w:r w:rsidR="00500C3F" w:rsidRPr="00D55593">
                <w:rPr>
                  <w:rFonts w:ascii="Calibri" w:eastAsia="Times New Roman" w:hAnsi="Calibri" w:cs="Calibri"/>
                  <w:sz w:val="16"/>
                  <w:szCs w:val="16"/>
                  <w:lang w:eastAsia="sk-SK"/>
                </w:rPr>
                <w:t xml:space="preserve">OCA6. Kategória výstupu tvorivej činnosti / Category of the research/ artistic/other output </w:t>
              </w:r>
              <w:r w:rsidR="00500C3F" w:rsidRPr="00D55593">
                <w:rPr>
                  <w:rFonts w:ascii="Calibri" w:eastAsia="Times New Roman" w:hAnsi="Calibri" w:cs="Calibri"/>
                  <w:sz w:val="16"/>
                  <w:szCs w:val="16"/>
                  <w:lang w:eastAsia="sk-SK"/>
                </w:rPr>
                <w:br/>
              </w:r>
              <w:r w:rsidR="00500C3F" w:rsidRPr="00D55593">
                <w:rPr>
                  <w:rFonts w:ascii="Calibri" w:eastAsia="Times New Roman" w:hAnsi="Calibri" w:cs="Calibri"/>
                  <w:i/>
                  <w:iCs/>
                  <w:sz w:val="16"/>
                  <w:szCs w:val="16"/>
                  <w:lang w:eastAsia="sk-SK"/>
                </w:rPr>
                <w:t xml:space="preserve">Výber zo 6 možností (pozri Vysvetlivky k položke OCA6) / Choice from 6 options (see Explanations for OCA6). </w:t>
              </w:r>
            </w:hyperlink>
          </w:p>
        </w:tc>
        <w:tc>
          <w:tcPr>
            <w:tcW w:w="7760" w:type="dxa"/>
            <w:tcBorders>
              <w:top w:val="nil"/>
              <w:left w:val="nil"/>
              <w:bottom w:val="single" w:sz="8" w:space="0" w:color="auto"/>
              <w:right w:val="single" w:sz="8" w:space="0" w:color="auto"/>
            </w:tcBorders>
            <w:shd w:val="clear" w:color="auto" w:fill="auto"/>
          </w:tcPr>
          <w:p w14:paraId="216245B2" w14:textId="77777777" w:rsidR="00B747F9" w:rsidRPr="006F6AA9" w:rsidRDefault="00B747F9" w:rsidP="00B747F9">
            <w:pPr>
              <w:pStyle w:val="Normlny1"/>
              <w:spacing w:line="256" w:lineRule="auto"/>
              <w:rPr>
                <w:rFonts w:eastAsia="Times New Roman" w:cstheme="minorHAnsi"/>
                <w:color w:val="000000"/>
              </w:rPr>
            </w:pPr>
            <w:r w:rsidRPr="006F6AA9">
              <w:rPr>
                <w:rFonts w:asciiTheme="minorHAnsi" w:hAnsiTheme="minorHAnsi" w:cstheme="minorHAnsi"/>
                <w:lang w:eastAsia="en-US"/>
              </w:rPr>
              <w:t>Vedecký výstup / scientific output</w:t>
            </w:r>
          </w:p>
          <w:p w14:paraId="3726C497" w14:textId="77777777" w:rsidR="00E23D51" w:rsidRPr="006F6AA9" w:rsidRDefault="00E23D51" w:rsidP="00D55593">
            <w:pPr>
              <w:pStyle w:val="Normln1"/>
              <w:rPr>
                <w:rFonts w:ascii="Calibri" w:eastAsia="Times New Roman" w:hAnsi="Calibri" w:cs="Calibri"/>
              </w:rPr>
            </w:pPr>
          </w:p>
        </w:tc>
        <w:tc>
          <w:tcPr>
            <w:tcW w:w="204" w:type="dxa"/>
            <w:vAlign w:val="center"/>
          </w:tcPr>
          <w:p w14:paraId="6550A242"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58E74B9B" w14:textId="77777777" w:rsidTr="000721E2">
        <w:trPr>
          <w:trHeight w:val="510"/>
        </w:trPr>
        <w:tc>
          <w:tcPr>
            <w:tcW w:w="1602"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5BEEF14" w14:textId="77777777" w:rsidR="00E23D51" w:rsidRPr="00D55593" w:rsidRDefault="00500C3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OCA7. Rok vydania výstupu tvorivej činnosti / Year of publication of the research/artistic/other output</w:t>
            </w:r>
          </w:p>
        </w:tc>
        <w:tc>
          <w:tcPr>
            <w:tcW w:w="7760" w:type="dxa"/>
            <w:tcBorders>
              <w:top w:val="nil"/>
              <w:left w:val="nil"/>
              <w:bottom w:val="single" w:sz="8" w:space="0" w:color="auto"/>
              <w:right w:val="single" w:sz="8" w:space="0" w:color="auto"/>
            </w:tcBorders>
            <w:shd w:val="clear" w:color="auto" w:fill="auto"/>
          </w:tcPr>
          <w:p w14:paraId="48E6AFDA" w14:textId="423C9916" w:rsidR="00E23D51" w:rsidRPr="006F6AA9" w:rsidRDefault="006F6AA9" w:rsidP="00D55593">
            <w:pPr>
              <w:spacing w:after="0" w:line="240" w:lineRule="auto"/>
              <w:rPr>
                <w:rFonts w:ascii="Calibri" w:eastAsia="Times New Roman" w:hAnsi="Calibri" w:cs="Calibri"/>
                <w:sz w:val="24"/>
                <w:szCs w:val="24"/>
                <w:lang w:val="en-US" w:eastAsia="sk-SK"/>
              </w:rPr>
            </w:pPr>
            <w:r w:rsidRPr="006F6AA9">
              <w:rPr>
                <w:rFonts w:ascii="Calibri" w:eastAsia="Times New Roman" w:hAnsi="Calibri" w:cs="Calibri"/>
                <w:sz w:val="24"/>
                <w:szCs w:val="24"/>
                <w:lang w:val="en-US" w:eastAsia="sk-SK"/>
              </w:rPr>
              <w:t>2019</w:t>
            </w:r>
          </w:p>
        </w:tc>
        <w:tc>
          <w:tcPr>
            <w:tcW w:w="204" w:type="dxa"/>
            <w:vAlign w:val="center"/>
          </w:tcPr>
          <w:p w14:paraId="54F51303"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2E444E9B" w14:textId="77777777" w:rsidTr="000721E2">
        <w:trPr>
          <w:trHeight w:val="661"/>
        </w:trPr>
        <w:tc>
          <w:tcPr>
            <w:tcW w:w="1602"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C4C5A44" w14:textId="77777777" w:rsidR="00E23D51" w:rsidRPr="00D55593" w:rsidRDefault="003071C7">
            <w:pPr>
              <w:spacing w:after="0" w:line="240" w:lineRule="auto"/>
              <w:rPr>
                <w:rFonts w:ascii="Calibri" w:eastAsia="Times New Roman" w:hAnsi="Calibri" w:cs="Calibri"/>
                <w:sz w:val="16"/>
                <w:szCs w:val="16"/>
                <w:lang w:eastAsia="sk-SK"/>
              </w:rPr>
            </w:pPr>
            <w:hyperlink r:id="rId16" w:anchor="'poznamky_explanatory notes'!A1" w:history="1">
              <w:r w:rsidR="00500C3F" w:rsidRPr="00D55593">
                <w:rPr>
                  <w:rFonts w:ascii="Calibri" w:eastAsia="Times New Roman" w:hAnsi="Calibri" w:cs="Calibri"/>
                  <w:sz w:val="16"/>
                  <w:szCs w:val="16"/>
                  <w:lang w:eastAsia="sk-SK"/>
                </w:rPr>
                <w:t xml:space="preserve">OCA8. ID záznamu v CREPČ alebo CREUČ </w:t>
              </w:r>
              <w:r w:rsidR="00500C3F" w:rsidRPr="00D55593">
                <w:rPr>
                  <w:rFonts w:ascii="Calibri" w:eastAsia="Times New Roman" w:hAnsi="Calibri" w:cs="Calibri"/>
                  <w:i/>
                  <w:iCs/>
                  <w:sz w:val="16"/>
                  <w:szCs w:val="16"/>
                  <w:lang w:eastAsia="sk-SK"/>
                </w:rPr>
                <w:t>(ak je)</w:t>
              </w:r>
              <w:r w:rsidR="00500C3F" w:rsidRPr="00D55593">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500C3F" w:rsidRPr="00D55593">
                <w:rPr>
                  <w:rFonts w:ascii="Calibri" w:eastAsia="Times New Roman" w:hAnsi="Calibri" w:cs="Calibri"/>
                  <w:sz w:val="16"/>
                  <w:szCs w:val="16"/>
                  <w:vertAlign w:val="superscript"/>
                  <w:lang w:eastAsia="sk-SK"/>
                </w:rPr>
                <w:t>5</w:t>
              </w:r>
            </w:hyperlink>
          </w:p>
        </w:tc>
        <w:tc>
          <w:tcPr>
            <w:tcW w:w="7760" w:type="dxa"/>
            <w:tcBorders>
              <w:top w:val="nil"/>
              <w:left w:val="nil"/>
              <w:bottom w:val="single" w:sz="8" w:space="0" w:color="auto"/>
              <w:right w:val="single" w:sz="8" w:space="0" w:color="auto"/>
            </w:tcBorders>
            <w:shd w:val="clear" w:color="auto" w:fill="auto"/>
          </w:tcPr>
          <w:p w14:paraId="582FBE30" w14:textId="2E81DB17" w:rsidR="00E23D51" w:rsidRPr="00D55593" w:rsidRDefault="00E23D51">
            <w:pPr>
              <w:spacing w:after="0" w:line="240" w:lineRule="auto"/>
              <w:rPr>
                <w:rFonts w:ascii="Calibri" w:eastAsia="Times New Roman" w:hAnsi="Calibri" w:cs="Calibri"/>
                <w:sz w:val="16"/>
                <w:szCs w:val="16"/>
                <w:lang w:eastAsia="sk-SK"/>
              </w:rPr>
            </w:pPr>
          </w:p>
        </w:tc>
        <w:tc>
          <w:tcPr>
            <w:tcW w:w="204" w:type="dxa"/>
            <w:vAlign w:val="center"/>
          </w:tcPr>
          <w:p w14:paraId="3AA02F53"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5DACE537" w14:textId="77777777" w:rsidTr="000721E2">
        <w:trPr>
          <w:trHeight w:val="494"/>
        </w:trPr>
        <w:tc>
          <w:tcPr>
            <w:tcW w:w="1602"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D8866C7" w14:textId="77777777" w:rsidR="00E23D51" w:rsidRPr="00D55593" w:rsidRDefault="003071C7">
            <w:pPr>
              <w:spacing w:after="0" w:line="240" w:lineRule="auto"/>
              <w:rPr>
                <w:rFonts w:ascii="Calibri" w:eastAsia="Times New Roman" w:hAnsi="Calibri" w:cs="Calibri"/>
                <w:sz w:val="16"/>
                <w:szCs w:val="16"/>
                <w:lang w:eastAsia="sk-SK"/>
              </w:rPr>
            </w:pPr>
            <w:hyperlink r:id="rId17" w:anchor="'poznamky_explanatory notes'!A1" w:history="1">
              <w:r w:rsidR="00500C3F" w:rsidRPr="00D55593">
                <w:rPr>
                  <w:rFonts w:ascii="Calibri" w:eastAsia="Times New Roman" w:hAnsi="Calibri" w:cs="Calibri"/>
                  <w:sz w:val="16"/>
                  <w:szCs w:val="16"/>
                  <w:lang w:eastAsia="sk-SK"/>
                </w:rPr>
                <w:t xml:space="preserve">OCA9. Hyperlink na záznam v CREPČ alebo CREUČ / Hyperlink to the record in CRPA or CRAA </w:t>
              </w:r>
              <w:r w:rsidR="00500C3F" w:rsidRPr="00D55593">
                <w:rPr>
                  <w:rFonts w:ascii="Calibri" w:eastAsia="Times New Roman" w:hAnsi="Calibri" w:cs="Calibri"/>
                  <w:sz w:val="16"/>
                  <w:szCs w:val="16"/>
                  <w:vertAlign w:val="superscript"/>
                  <w:lang w:eastAsia="sk-SK"/>
                </w:rPr>
                <w:t>6</w:t>
              </w:r>
            </w:hyperlink>
          </w:p>
        </w:tc>
        <w:tc>
          <w:tcPr>
            <w:tcW w:w="7760" w:type="dxa"/>
            <w:tcBorders>
              <w:top w:val="nil"/>
              <w:left w:val="nil"/>
              <w:bottom w:val="single" w:sz="8" w:space="0" w:color="auto"/>
              <w:right w:val="single" w:sz="8" w:space="0" w:color="auto"/>
            </w:tcBorders>
            <w:shd w:val="clear" w:color="auto" w:fill="auto"/>
          </w:tcPr>
          <w:p w14:paraId="44DBAB4C" w14:textId="7B17DE2D" w:rsidR="009F092E" w:rsidRPr="000721E2" w:rsidRDefault="009F092E" w:rsidP="009F092E">
            <w:pPr>
              <w:spacing w:after="0" w:line="240" w:lineRule="auto"/>
              <w:rPr>
                <w:rFonts w:ascii="Calibri" w:eastAsia="Times New Roman" w:hAnsi="Calibri" w:cs="Calibri"/>
                <w:sz w:val="20"/>
                <w:szCs w:val="20"/>
                <w:lang w:eastAsia="sk-SK"/>
              </w:rPr>
            </w:pPr>
          </w:p>
        </w:tc>
        <w:tc>
          <w:tcPr>
            <w:tcW w:w="204" w:type="dxa"/>
            <w:vAlign w:val="center"/>
          </w:tcPr>
          <w:p w14:paraId="3A4755A1"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4347316C" w14:textId="77777777" w:rsidTr="00065FB1">
        <w:trPr>
          <w:trHeight w:val="60"/>
        </w:trPr>
        <w:tc>
          <w:tcPr>
            <w:tcW w:w="281"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4CE2661E" w14:textId="77777777" w:rsidR="00E23D51" w:rsidRPr="00D55593" w:rsidRDefault="00500C3F">
            <w:pPr>
              <w:spacing w:after="0" w:line="240" w:lineRule="auto"/>
              <w:jc w:val="center"/>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Charakteristika výstupu, ktorý nie je registrovaný v CREPČ alebo CREUČ / Characteristics of the output that is not registered in CRPA or CRAA</w:t>
            </w:r>
          </w:p>
        </w:tc>
        <w:tc>
          <w:tcPr>
            <w:tcW w:w="1320" w:type="dxa"/>
            <w:tcBorders>
              <w:top w:val="nil"/>
              <w:left w:val="nil"/>
              <w:bottom w:val="single" w:sz="8" w:space="0" w:color="auto"/>
              <w:right w:val="single" w:sz="8" w:space="0" w:color="auto"/>
            </w:tcBorders>
            <w:shd w:val="clear" w:color="000000" w:fill="D9E1F2"/>
            <w:vAlign w:val="center"/>
          </w:tcPr>
          <w:p w14:paraId="24745F66" w14:textId="77777777" w:rsidR="00E23D51" w:rsidRPr="002776D0" w:rsidRDefault="003071C7">
            <w:pPr>
              <w:spacing w:after="0" w:line="240" w:lineRule="auto"/>
              <w:rPr>
                <w:rFonts w:ascii="Calibri" w:eastAsia="Times New Roman" w:hAnsi="Calibri" w:cs="Calibri"/>
                <w:sz w:val="16"/>
                <w:szCs w:val="16"/>
                <w:lang w:eastAsia="sk-SK"/>
              </w:rPr>
            </w:pPr>
            <w:hyperlink r:id="rId18" w:anchor="'poznamky_explanatory notes'!A1" w:history="1">
              <w:r w:rsidR="00500C3F" w:rsidRPr="002776D0">
                <w:rPr>
                  <w:rFonts w:ascii="Calibri" w:eastAsia="Times New Roman" w:hAnsi="Calibri" w:cs="Calibri"/>
                  <w:sz w:val="16"/>
                  <w:szCs w:val="16"/>
                  <w:lang w:eastAsia="sk-SK"/>
                </w:rPr>
                <w:t xml:space="preserve">OCA10. Hyperlink na záznam v inom verejne prístupnom registri, katalógu výstupov tvorivých </w:t>
              </w:r>
              <w:r w:rsidR="00500C3F" w:rsidRPr="002776D0">
                <w:rPr>
                  <w:rFonts w:ascii="Calibri" w:eastAsia="Times New Roman" w:hAnsi="Calibri" w:cs="Calibri"/>
                  <w:sz w:val="16"/>
                  <w:szCs w:val="16"/>
                  <w:lang w:eastAsia="sk-SK"/>
                </w:rPr>
                <w:lastRenderedPageBreak/>
                <w:t xml:space="preserve">činností / Hyperlink to the record in another publicly accessible register, catalogue of research/ artistic/other outputs </w:t>
              </w:r>
              <w:r w:rsidR="00500C3F" w:rsidRPr="002776D0">
                <w:rPr>
                  <w:rFonts w:ascii="Calibri" w:eastAsia="Times New Roman" w:hAnsi="Calibri" w:cs="Calibri"/>
                  <w:sz w:val="16"/>
                  <w:szCs w:val="16"/>
                  <w:vertAlign w:val="superscript"/>
                  <w:lang w:eastAsia="sk-SK"/>
                </w:rPr>
                <w:t>7</w:t>
              </w:r>
            </w:hyperlink>
          </w:p>
        </w:tc>
        <w:tc>
          <w:tcPr>
            <w:tcW w:w="7760" w:type="dxa"/>
            <w:tcBorders>
              <w:top w:val="nil"/>
              <w:left w:val="nil"/>
              <w:bottom w:val="single" w:sz="8" w:space="0" w:color="auto"/>
              <w:right w:val="single" w:sz="8" w:space="0" w:color="auto"/>
            </w:tcBorders>
            <w:shd w:val="clear" w:color="auto" w:fill="auto"/>
          </w:tcPr>
          <w:p w14:paraId="71BBC9DC" w14:textId="77777777" w:rsidR="009F092E" w:rsidRDefault="003071C7" w:rsidP="009F092E">
            <w:pPr>
              <w:spacing w:after="0" w:line="240" w:lineRule="auto"/>
              <w:rPr>
                <w:rFonts w:ascii="Calibri" w:eastAsia="Times New Roman" w:hAnsi="Calibri" w:cs="Calibri"/>
                <w:sz w:val="20"/>
                <w:szCs w:val="20"/>
                <w:lang w:eastAsia="sk-SK"/>
              </w:rPr>
            </w:pPr>
            <w:hyperlink r:id="rId19" w:history="1">
              <w:r w:rsidR="009F092E" w:rsidRPr="003446EC">
                <w:rPr>
                  <w:rStyle w:val="Hyperlink"/>
                  <w:rFonts w:ascii="Calibri" w:eastAsia="Times New Roman" w:hAnsi="Calibri" w:cs="Calibri"/>
                  <w:sz w:val="20"/>
                  <w:szCs w:val="20"/>
                  <w:lang w:eastAsia="sk-SK"/>
                </w:rPr>
                <w:t>https://sva.dawinci.sk/?fn=*recview&amp;uid=7411&amp;pageId=resultform&amp;full=0&amp;fs=B4D66A6548BA4D8C9B32FEC5CF5485A4</w:t>
              </w:r>
            </w:hyperlink>
          </w:p>
          <w:p w14:paraId="1F7C7F02" w14:textId="77777777" w:rsidR="00E23D51" w:rsidRPr="009F092E" w:rsidRDefault="00E23D51">
            <w:pPr>
              <w:spacing w:after="0" w:line="240" w:lineRule="auto"/>
              <w:ind w:left="160" w:hangingChars="100" w:hanging="160"/>
              <w:rPr>
                <w:rFonts w:ascii="Calibri" w:eastAsia="Times New Roman" w:hAnsi="Calibri" w:cs="Calibri"/>
                <w:sz w:val="16"/>
                <w:szCs w:val="16"/>
                <w:lang w:eastAsia="sk-SK"/>
              </w:rPr>
            </w:pPr>
          </w:p>
        </w:tc>
        <w:tc>
          <w:tcPr>
            <w:tcW w:w="204" w:type="dxa"/>
            <w:vAlign w:val="center"/>
          </w:tcPr>
          <w:p w14:paraId="062136FD"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5913E119" w14:textId="77777777" w:rsidTr="000721E2">
        <w:trPr>
          <w:trHeight w:val="1518"/>
        </w:trPr>
        <w:tc>
          <w:tcPr>
            <w:tcW w:w="281" w:type="dxa"/>
            <w:vMerge/>
            <w:tcBorders>
              <w:top w:val="nil"/>
              <w:left w:val="single" w:sz="8" w:space="0" w:color="auto"/>
              <w:bottom w:val="single" w:sz="8" w:space="0" w:color="auto"/>
              <w:right w:val="single" w:sz="8" w:space="0" w:color="auto"/>
            </w:tcBorders>
            <w:vAlign w:val="center"/>
          </w:tcPr>
          <w:p w14:paraId="1D3FC7D7" w14:textId="77777777" w:rsidR="00E23D51" w:rsidRPr="00D55593" w:rsidRDefault="00E23D51">
            <w:pPr>
              <w:spacing w:after="0" w:line="240" w:lineRule="auto"/>
              <w:rPr>
                <w:rFonts w:ascii="Calibri" w:eastAsia="Times New Roman" w:hAnsi="Calibri" w:cs="Calibri"/>
                <w:sz w:val="16"/>
                <w:szCs w:val="16"/>
                <w:lang w:eastAsia="sk-SK"/>
              </w:rPr>
            </w:pPr>
          </w:p>
        </w:tc>
        <w:tc>
          <w:tcPr>
            <w:tcW w:w="1320" w:type="dxa"/>
            <w:tcBorders>
              <w:top w:val="nil"/>
              <w:left w:val="nil"/>
              <w:bottom w:val="single" w:sz="8" w:space="0" w:color="auto"/>
              <w:right w:val="single" w:sz="8" w:space="0" w:color="auto"/>
            </w:tcBorders>
            <w:shd w:val="clear" w:color="FBE5D6" w:fill="DAE3F3"/>
            <w:vAlign w:val="center"/>
          </w:tcPr>
          <w:p w14:paraId="32E24126" w14:textId="77777777" w:rsidR="00E23D51" w:rsidRPr="00D55593" w:rsidRDefault="00500C3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7760" w:type="dxa"/>
            <w:tcBorders>
              <w:top w:val="nil"/>
              <w:left w:val="nil"/>
              <w:bottom w:val="single" w:sz="8" w:space="0" w:color="auto"/>
              <w:right w:val="single" w:sz="8" w:space="0" w:color="auto"/>
            </w:tcBorders>
            <w:shd w:val="clear" w:color="auto" w:fill="auto"/>
          </w:tcPr>
          <w:p w14:paraId="2CEA1191" w14:textId="59B6D510" w:rsidR="009F2F89" w:rsidRPr="00AA6FFE" w:rsidRDefault="009F092E" w:rsidP="000721E2">
            <w:pPr>
              <w:spacing w:after="0" w:line="240" w:lineRule="auto"/>
              <w:rPr>
                <w:rFonts w:eastAsia="Times New Roman" w:cstheme="minorHAnsi"/>
                <w:sz w:val="16"/>
                <w:szCs w:val="16"/>
                <w:lang w:eastAsia="sk-SK"/>
              </w:rPr>
            </w:pPr>
            <w:r w:rsidRPr="00E7504D">
              <w:rPr>
                <w:rFonts w:ascii="Trebuchet MS" w:hAnsi="Trebuchet MS"/>
                <w:b/>
                <w:bCs/>
                <w:color w:val="474747"/>
                <w:sz w:val="20"/>
                <w:szCs w:val="20"/>
                <w:shd w:val="clear" w:color="auto" w:fill="F1F2F2"/>
              </w:rPr>
              <w:t>Prosociálnosť sociálneho pracovníka a klienta ako tvorivosť v obetavosti, spolupráci a dôvere v budúcnosť</w:t>
            </w:r>
            <w:r w:rsidRPr="00E7504D">
              <w:rPr>
                <w:rFonts w:ascii="Trebuchet MS" w:hAnsi="Trebuchet MS"/>
                <w:color w:val="474747"/>
                <w:sz w:val="20"/>
                <w:szCs w:val="20"/>
                <w:shd w:val="clear" w:color="auto" w:fill="F1F2F2"/>
              </w:rPr>
              <w:t> / Mária Bielová, Ján Šuvada.</w:t>
            </w:r>
            <w:r w:rsidRPr="00E7504D">
              <w:rPr>
                <w:rFonts w:ascii="Trebuchet MS" w:hAnsi="Trebuchet MS"/>
                <w:color w:val="474747"/>
                <w:sz w:val="20"/>
                <w:szCs w:val="20"/>
              </w:rPr>
              <w:br/>
            </w:r>
            <w:r w:rsidRPr="00E7504D">
              <w:rPr>
                <w:rFonts w:ascii="Trebuchet MS" w:hAnsi="Trebuchet MS"/>
                <w:color w:val="474747"/>
                <w:sz w:val="20"/>
                <w:szCs w:val="20"/>
                <w:shd w:val="clear" w:color="auto" w:fill="F1F2F2"/>
              </w:rPr>
              <w:t>In: ZBORNÍK Vedeckých medzinárodných príspevok TRENDY A INOVÁCIE VO VYSOKOŠKOLSKOM VZDELÁVANÍ V ODBORE SOCIÁLNA PRÁCA / Milan Schavel, Andrea Gállová. - ISBN 978-80-8132-202-0. - (2019) s. 83-99.</w:t>
            </w:r>
          </w:p>
        </w:tc>
        <w:tc>
          <w:tcPr>
            <w:tcW w:w="204" w:type="dxa"/>
            <w:vAlign w:val="center"/>
          </w:tcPr>
          <w:p w14:paraId="2AB0BB72"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3C5461A0" w14:textId="77777777" w:rsidTr="000721E2">
        <w:trPr>
          <w:trHeight w:val="1292"/>
        </w:trPr>
        <w:tc>
          <w:tcPr>
            <w:tcW w:w="281" w:type="dxa"/>
            <w:vMerge/>
            <w:tcBorders>
              <w:top w:val="nil"/>
              <w:left w:val="single" w:sz="8" w:space="0" w:color="auto"/>
              <w:bottom w:val="single" w:sz="8" w:space="0" w:color="auto"/>
              <w:right w:val="single" w:sz="8" w:space="0" w:color="auto"/>
            </w:tcBorders>
            <w:vAlign w:val="center"/>
          </w:tcPr>
          <w:p w14:paraId="6AAF705E" w14:textId="77777777" w:rsidR="00E23D51" w:rsidRPr="00D55593" w:rsidRDefault="00E23D51">
            <w:pPr>
              <w:spacing w:after="0" w:line="240" w:lineRule="auto"/>
              <w:rPr>
                <w:rFonts w:ascii="Calibri" w:eastAsia="Times New Roman" w:hAnsi="Calibri" w:cs="Calibri"/>
                <w:sz w:val="16"/>
                <w:szCs w:val="16"/>
                <w:lang w:eastAsia="sk-SK"/>
              </w:rPr>
            </w:pPr>
          </w:p>
        </w:tc>
        <w:tc>
          <w:tcPr>
            <w:tcW w:w="1320" w:type="dxa"/>
            <w:tcBorders>
              <w:top w:val="nil"/>
              <w:left w:val="nil"/>
              <w:bottom w:val="single" w:sz="8" w:space="0" w:color="auto"/>
              <w:right w:val="single" w:sz="8" w:space="0" w:color="auto"/>
            </w:tcBorders>
            <w:shd w:val="clear" w:color="000000" w:fill="D9E1F2"/>
            <w:vAlign w:val="center"/>
          </w:tcPr>
          <w:p w14:paraId="6776C2C1" w14:textId="77777777" w:rsidR="00E23D51" w:rsidRPr="00D55593" w:rsidRDefault="003071C7">
            <w:pPr>
              <w:spacing w:after="0" w:line="240" w:lineRule="auto"/>
              <w:rPr>
                <w:rFonts w:ascii="Calibri" w:eastAsia="Times New Roman" w:hAnsi="Calibri" w:cs="Calibri"/>
                <w:sz w:val="16"/>
                <w:szCs w:val="16"/>
                <w:lang w:eastAsia="sk-SK"/>
              </w:rPr>
            </w:pPr>
            <w:hyperlink r:id="rId20" w:anchor="Expl.OCA12!A1" w:history="1">
              <w:r w:rsidR="00500C3F" w:rsidRPr="00D55593">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500C3F" w:rsidRPr="00D55593">
                <w:rPr>
                  <w:rFonts w:ascii="Calibri" w:eastAsia="Times New Roman" w:hAnsi="Calibri" w:cs="Calibri"/>
                  <w:sz w:val="16"/>
                  <w:szCs w:val="16"/>
                  <w:lang w:eastAsia="sk-SK"/>
                </w:rPr>
                <w:br/>
              </w:r>
              <w:r w:rsidR="00500C3F" w:rsidRPr="00D55593">
                <w:rPr>
                  <w:rFonts w:ascii="Calibri" w:eastAsia="Times New Roman" w:hAnsi="Calibri" w:cs="Calibri"/>
                  <w:i/>
                  <w:iCs/>
                  <w:sz w:val="16"/>
                  <w:szCs w:val="16"/>
                  <w:lang w:eastAsia="sk-SK"/>
                </w:rPr>
                <w:t xml:space="preserve">Výber zo 67 možností (pozri Vysvetlivky k položke OCA12) / Choice from 67 options (see Explanations for OCA12). </w:t>
              </w:r>
            </w:hyperlink>
          </w:p>
        </w:tc>
        <w:tc>
          <w:tcPr>
            <w:tcW w:w="7760" w:type="dxa"/>
            <w:tcBorders>
              <w:top w:val="nil"/>
              <w:left w:val="nil"/>
              <w:bottom w:val="single" w:sz="8" w:space="0" w:color="auto"/>
              <w:right w:val="single" w:sz="8" w:space="0" w:color="auto"/>
            </w:tcBorders>
            <w:shd w:val="clear" w:color="auto" w:fill="auto"/>
          </w:tcPr>
          <w:p w14:paraId="521A4293" w14:textId="0649A065" w:rsidR="00E23D51" w:rsidRPr="009F092E" w:rsidRDefault="009F092E" w:rsidP="00D467C8">
            <w:pPr>
              <w:pStyle w:val="FootnoteText"/>
              <w:rPr>
                <w:rFonts w:ascii="Calibri" w:eastAsia="Times New Roman" w:hAnsi="Calibri" w:cs="Calibri"/>
                <w:i/>
                <w:iCs/>
                <w:sz w:val="16"/>
                <w:szCs w:val="16"/>
                <w:lang w:eastAsia="sk-SK"/>
              </w:rPr>
            </w:pPr>
            <w:r>
              <w:rPr>
                <w:rFonts w:ascii="Trebuchet MS" w:hAnsi="Trebuchet MS"/>
                <w:color w:val="474747"/>
                <w:sz w:val="22"/>
                <w:szCs w:val="22"/>
                <w:shd w:val="clear" w:color="auto" w:fill="F1F2F2"/>
              </w:rPr>
              <w:t>AFB</w:t>
            </w:r>
          </w:p>
        </w:tc>
        <w:tc>
          <w:tcPr>
            <w:tcW w:w="204" w:type="dxa"/>
            <w:vAlign w:val="center"/>
          </w:tcPr>
          <w:p w14:paraId="5478E0C9"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00FB3CAE" w14:textId="77777777" w:rsidTr="000721E2">
        <w:trPr>
          <w:trHeight w:val="1112"/>
        </w:trPr>
        <w:tc>
          <w:tcPr>
            <w:tcW w:w="281" w:type="dxa"/>
            <w:vMerge/>
            <w:tcBorders>
              <w:top w:val="nil"/>
              <w:left w:val="single" w:sz="8" w:space="0" w:color="auto"/>
              <w:bottom w:val="single" w:sz="8" w:space="0" w:color="auto"/>
              <w:right w:val="single" w:sz="8" w:space="0" w:color="auto"/>
            </w:tcBorders>
            <w:vAlign w:val="center"/>
          </w:tcPr>
          <w:p w14:paraId="0C321277" w14:textId="77777777" w:rsidR="00E23D51" w:rsidRPr="00D55593" w:rsidRDefault="00E23D51">
            <w:pPr>
              <w:spacing w:after="0" w:line="240" w:lineRule="auto"/>
              <w:rPr>
                <w:rFonts w:ascii="Calibri" w:eastAsia="Times New Roman" w:hAnsi="Calibri" w:cs="Calibri"/>
                <w:sz w:val="16"/>
                <w:szCs w:val="16"/>
                <w:lang w:eastAsia="sk-SK"/>
              </w:rPr>
            </w:pPr>
          </w:p>
        </w:tc>
        <w:tc>
          <w:tcPr>
            <w:tcW w:w="1320" w:type="dxa"/>
            <w:tcBorders>
              <w:top w:val="nil"/>
              <w:left w:val="nil"/>
              <w:bottom w:val="single" w:sz="8" w:space="0" w:color="auto"/>
              <w:right w:val="single" w:sz="8" w:space="0" w:color="auto"/>
            </w:tcBorders>
            <w:shd w:val="clear" w:color="FBE5D6" w:fill="DAE3F3"/>
            <w:vAlign w:val="center"/>
          </w:tcPr>
          <w:p w14:paraId="77FB22D0" w14:textId="77777777" w:rsidR="00E23D51" w:rsidRPr="00D55593" w:rsidRDefault="00500C3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OCA13. Hyperlink na stránku, na ktorej je výstup sprístupnený (úplný text, iná dokumentácia a podobne) / Hyperlink to the webpage where the output is available (full text, other documentation, etc.)</w:t>
            </w:r>
          </w:p>
        </w:tc>
        <w:tc>
          <w:tcPr>
            <w:tcW w:w="7760" w:type="dxa"/>
            <w:tcBorders>
              <w:top w:val="nil"/>
              <w:left w:val="nil"/>
              <w:bottom w:val="single" w:sz="8" w:space="0" w:color="auto"/>
              <w:right w:val="single" w:sz="8" w:space="0" w:color="auto"/>
            </w:tcBorders>
            <w:shd w:val="clear" w:color="auto" w:fill="auto"/>
          </w:tcPr>
          <w:p w14:paraId="78737F9E" w14:textId="77777777" w:rsidR="00A804D8" w:rsidRPr="00D55593" w:rsidRDefault="00A804D8" w:rsidP="00A804D8">
            <w:pPr>
              <w:spacing w:after="0" w:line="240" w:lineRule="auto"/>
              <w:rPr>
                <w:lang w:val="en-US" w:eastAsia="sk-SK"/>
              </w:rPr>
            </w:pPr>
          </w:p>
        </w:tc>
        <w:tc>
          <w:tcPr>
            <w:tcW w:w="204" w:type="dxa"/>
            <w:vAlign w:val="center"/>
          </w:tcPr>
          <w:p w14:paraId="01F3CC8F"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6FB42DF5" w14:textId="77777777" w:rsidTr="000721E2">
        <w:trPr>
          <w:trHeight w:val="766"/>
        </w:trPr>
        <w:tc>
          <w:tcPr>
            <w:tcW w:w="281" w:type="dxa"/>
            <w:vMerge/>
            <w:tcBorders>
              <w:top w:val="nil"/>
              <w:left w:val="single" w:sz="8" w:space="0" w:color="auto"/>
              <w:bottom w:val="single" w:sz="8" w:space="0" w:color="auto"/>
              <w:right w:val="single" w:sz="8" w:space="0" w:color="auto"/>
            </w:tcBorders>
            <w:vAlign w:val="center"/>
          </w:tcPr>
          <w:p w14:paraId="41539191" w14:textId="77777777" w:rsidR="00E23D51" w:rsidRPr="00D55593" w:rsidRDefault="00E23D51">
            <w:pPr>
              <w:spacing w:after="0" w:line="240" w:lineRule="auto"/>
              <w:rPr>
                <w:rFonts w:ascii="Calibri" w:eastAsia="Times New Roman" w:hAnsi="Calibri" w:cs="Calibri"/>
                <w:sz w:val="16"/>
                <w:szCs w:val="16"/>
                <w:lang w:eastAsia="sk-SK"/>
              </w:rPr>
            </w:pPr>
          </w:p>
        </w:tc>
        <w:tc>
          <w:tcPr>
            <w:tcW w:w="1320" w:type="dxa"/>
            <w:tcBorders>
              <w:top w:val="nil"/>
              <w:left w:val="nil"/>
              <w:bottom w:val="single" w:sz="8" w:space="0" w:color="auto"/>
              <w:right w:val="single" w:sz="8" w:space="0" w:color="auto"/>
            </w:tcBorders>
            <w:shd w:val="clear" w:color="FBE5D6" w:fill="DAE3F3"/>
            <w:vAlign w:val="center"/>
          </w:tcPr>
          <w:p w14:paraId="3E04348C" w14:textId="77777777" w:rsidR="00E23D51" w:rsidRPr="00D55593" w:rsidRDefault="00500C3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OCA14. Charakteristika autorského vkladu / Characteristics of the author's contribution</w:t>
            </w:r>
          </w:p>
        </w:tc>
        <w:tc>
          <w:tcPr>
            <w:tcW w:w="7760" w:type="dxa"/>
            <w:tcBorders>
              <w:top w:val="nil"/>
              <w:left w:val="nil"/>
              <w:bottom w:val="single" w:sz="8" w:space="0" w:color="auto"/>
              <w:right w:val="single" w:sz="8" w:space="0" w:color="auto"/>
            </w:tcBorders>
            <w:shd w:val="clear" w:color="auto" w:fill="auto"/>
          </w:tcPr>
          <w:p w14:paraId="4260B387" w14:textId="376E8692" w:rsidR="00E23D51" w:rsidRPr="00D55593" w:rsidRDefault="000721E2">
            <w:pPr>
              <w:spacing w:after="0" w:line="240" w:lineRule="auto"/>
              <w:rPr>
                <w:rFonts w:ascii="Calibri" w:eastAsia="Times New Roman" w:hAnsi="Calibri" w:cs="Calibri"/>
                <w:sz w:val="16"/>
                <w:szCs w:val="16"/>
                <w:lang w:val="en-US" w:eastAsia="sk-SK"/>
              </w:rPr>
            </w:pPr>
            <w:r w:rsidRPr="009F092E">
              <w:rPr>
                <w:rFonts w:ascii="Calibri" w:eastAsia="Times New Roman" w:hAnsi="Calibri" w:cs="Calibri"/>
                <w:sz w:val="24"/>
                <w:szCs w:val="24"/>
                <w:lang w:val="en-US" w:eastAsia="sk-SK"/>
              </w:rPr>
              <w:t>50</w:t>
            </w:r>
            <w:r w:rsidR="009F2F89" w:rsidRPr="009F092E">
              <w:rPr>
                <w:rFonts w:ascii="Calibri" w:eastAsia="Times New Roman" w:hAnsi="Calibri" w:cs="Calibri"/>
                <w:sz w:val="24"/>
                <w:szCs w:val="24"/>
                <w:lang w:val="en-US" w:eastAsia="sk-SK"/>
              </w:rPr>
              <w:t>%</w:t>
            </w:r>
          </w:p>
        </w:tc>
        <w:tc>
          <w:tcPr>
            <w:tcW w:w="204" w:type="dxa"/>
            <w:vAlign w:val="center"/>
          </w:tcPr>
          <w:p w14:paraId="12D425A0"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5FB7AF7D" w14:textId="77777777" w:rsidTr="000721E2">
        <w:trPr>
          <w:trHeight w:val="2315"/>
        </w:trPr>
        <w:tc>
          <w:tcPr>
            <w:tcW w:w="281" w:type="dxa"/>
            <w:vMerge/>
            <w:tcBorders>
              <w:top w:val="nil"/>
              <w:left w:val="single" w:sz="8" w:space="0" w:color="auto"/>
              <w:bottom w:val="single" w:sz="8" w:space="0" w:color="auto"/>
              <w:right w:val="single" w:sz="8" w:space="0" w:color="auto"/>
            </w:tcBorders>
            <w:vAlign w:val="center"/>
          </w:tcPr>
          <w:p w14:paraId="6E54111A" w14:textId="77777777" w:rsidR="00E23D51" w:rsidRPr="00D55593" w:rsidRDefault="00E23D51">
            <w:pPr>
              <w:spacing w:after="0" w:line="240" w:lineRule="auto"/>
              <w:rPr>
                <w:rFonts w:ascii="Calibri" w:eastAsia="Times New Roman" w:hAnsi="Calibri" w:cs="Calibri"/>
                <w:sz w:val="16"/>
                <w:szCs w:val="16"/>
                <w:lang w:eastAsia="sk-SK"/>
              </w:rPr>
            </w:pPr>
          </w:p>
        </w:tc>
        <w:tc>
          <w:tcPr>
            <w:tcW w:w="1320" w:type="dxa"/>
            <w:tcBorders>
              <w:top w:val="nil"/>
              <w:left w:val="nil"/>
              <w:bottom w:val="single" w:sz="8" w:space="0" w:color="auto"/>
              <w:right w:val="nil"/>
            </w:tcBorders>
            <w:shd w:val="clear" w:color="000000" w:fill="D9E1F2"/>
            <w:vAlign w:val="center"/>
          </w:tcPr>
          <w:p w14:paraId="2A211173" w14:textId="77777777" w:rsidR="00E23D51" w:rsidRPr="002776D0" w:rsidRDefault="003071C7">
            <w:pPr>
              <w:spacing w:after="0" w:line="240" w:lineRule="auto"/>
              <w:rPr>
                <w:rFonts w:ascii="Calibri" w:eastAsia="Times New Roman" w:hAnsi="Calibri" w:cs="Calibri"/>
                <w:sz w:val="16"/>
                <w:szCs w:val="16"/>
                <w:lang w:eastAsia="sk-SK"/>
              </w:rPr>
            </w:pPr>
            <w:hyperlink r:id="rId21" w:anchor="'poznamky_explanatory notes'!A1" w:history="1">
              <w:r w:rsidR="00500C3F" w:rsidRPr="002776D0">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500C3F" w:rsidRPr="002776D0">
                <w:rPr>
                  <w:rFonts w:ascii="Calibri" w:eastAsia="Times New Roman" w:hAnsi="Calibri" w:cs="Calibri"/>
                  <w:sz w:val="16"/>
                  <w:szCs w:val="16"/>
                  <w:vertAlign w:val="superscript"/>
                  <w:lang w:eastAsia="sk-SK"/>
                </w:rPr>
                <w:t>8</w:t>
              </w:r>
              <w:r w:rsidR="00500C3F" w:rsidRPr="002776D0">
                <w:rPr>
                  <w:rFonts w:ascii="Calibri" w:eastAsia="Times New Roman" w:hAnsi="Calibri" w:cs="Calibri"/>
                  <w:sz w:val="16"/>
                  <w:szCs w:val="16"/>
                  <w:lang w:eastAsia="sk-SK"/>
                </w:rPr>
                <w:br w:type="page"/>
              </w:r>
              <w:r w:rsidR="00500C3F" w:rsidRPr="002776D0">
                <w:rPr>
                  <w:rFonts w:ascii="Calibri" w:eastAsia="Times New Roman" w:hAnsi="Calibri" w:cs="Calibri"/>
                  <w:i/>
                  <w:iCs/>
                  <w:sz w:val="16"/>
                  <w:szCs w:val="16"/>
                  <w:lang w:eastAsia="sk-SK"/>
                </w:rPr>
                <w:t>Rozsah do 200 slov v slovenskom jazyku / Range up to 200 words in Slovak</w:t>
              </w:r>
              <w:r w:rsidR="00500C3F" w:rsidRPr="002776D0">
                <w:rPr>
                  <w:rFonts w:ascii="Calibri" w:eastAsia="Times New Roman" w:hAnsi="Calibri" w:cs="Calibri"/>
                  <w:i/>
                  <w:iCs/>
                  <w:sz w:val="16"/>
                  <w:szCs w:val="16"/>
                  <w:lang w:eastAsia="sk-SK"/>
                </w:rPr>
                <w:br w:type="page"/>
                <w:t xml:space="preserve">Rozsah do 200 slov v anglickom jazyku / Range up to 200 words in English </w:t>
              </w:r>
            </w:hyperlink>
          </w:p>
        </w:tc>
        <w:tc>
          <w:tcPr>
            <w:tcW w:w="7760" w:type="dxa"/>
            <w:tcBorders>
              <w:top w:val="nil"/>
              <w:left w:val="single" w:sz="8" w:space="0" w:color="auto"/>
              <w:bottom w:val="single" w:sz="8" w:space="0" w:color="auto"/>
              <w:right w:val="single" w:sz="8" w:space="0" w:color="auto"/>
            </w:tcBorders>
            <w:shd w:val="clear" w:color="auto" w:fill="auto"/>
          </w:tcPr>
          <w:p w14:paraId="5EF64DFE" w14:textId="48FE062F" w:rsidR="00113CFD" w:rsidRDefault="00113CFD" w:rsidP="00113CFD">
            <w:pPr>
              <w:spacing w:after="0" w:line="240" w:lineRule="auto"/>
            </w:pPr>
          </w:p>
          <w:p w14:paraId="5B133511" w14:textId="77777777" w:rsidR="00E2676F" w:rsidRDefault="00694A87" w:rsidP="00A77701">
            <w:pPr>
              <w:spacing w:after="0" w:line="240" w:lineRule="auto"/>
              <w:jc w:val="both"/>
              <w:rPr>
                <w:rFonts w:eastAsia="Times New Roman" w:cstheme="minorHAnsi"/>
                <w:sz w:val="20"/>
                <w:szCs w:val="20"/>
                <w:lang w:eastAsia="sk-SK"/>
              </w:rPr>
            </w:pPr>
            <w:r w:rsidRPr="00A77701">
              <w:rPr>
                <w:rFonts w:eastAsia="Times New Roman" w:cstheme="minorHAnsi"/>
                <w:sz w:val="20"/>
                <w:szCs w:val="20"/>
                <w:lang w:eastAsia="sk-SK"/>
              </w:rPr>
              <w:t>Kľúčom na prepojenie s nosnou témou konferencie: Trendy a inovácie vo vysokoškolskom vzdelávaní v odbore sociálna práca  sú pojmy: staré a nové, prirodzené a umelé, strach a sloboda, humanizmus a</w:t>
            </w:r>
            <w:r w:rsidR="00465A89" w:rsidRPr="00A77701">
              <w:rPr>
                <w:rFonts w:eastAsia="Times New Roman" w:cstheme="minorHAnsi"/>
                <w:sz w:val="20"/>
                <w:szCs w:val="20"/>
                <w:lang w:eastAsia="sk-SK"/>
              </w:rPr>
              <w:t> </w:t>
            </w:r>
            <w:r w:rsidRPr="00A77701">
              <w:rPr>
                <w:rFonts w:eastAsia="Times New Roman" w:cstheme="minorHAnsi"/>
                <w:sz w:val="20"/>
                <w:szCs w:val="20"/>
                <w:lang w:eastAsia="sk-SK"/>
              </w:rPr>
              <w:t>populizmus</w:t>
            </w:r>
            <w:r w:rsidR="00465A89" w:rsidRPr="00A77701">
              <w:rPr>
                <w:rFonts w:eastAsia="Times New Roman" w:cstheme="minorHAnsi"/>
                <w:sz w:val="20"/>
                <w:szCs w:val="20"/>
                <w:lang w:eastAsia="sk-SK"/>
              </w:rPr>
              <w:t xml:space="preserve"> ako nesmierne náročný terén pre prosociálne prejavy sociálneho pracovníka i klienta. Tieto dve skupiny znakov vyjadrujú dve kvality mentality. Najlepšie ich odhalí hľadanie zmyslu. Prvá mentalita, na ktorej stavia svoje základy aj prirodzená rodina,  je mentalita, ktorá síce vychádza z prítomnej chvíle, ale táto chvíľa je pokračovaním minulosti a pripravuje budúcnosť, osobnú aj generačnú. Hľadá a nachádza zmysel svojej existencie i zmysel všetkého navôkol. Druhá mentalita má iba prítomnú chvíľu. Tu a teraz. Nie je dôležité, čo bolo ani čo bude. Obidve mentality prinášajú svoje ovocie.</w:t>
            </w:r>
            <w:r w:rsidR="00E2676F">
              <w:rPr>
                <w:rFonts w:eastAsia="Times New Roman" w:cstheme="minorHAnsi"/>
                <w:sz w:val="20"/>
                <w:szCs w:val="20"/>
                <w:lang w:eastAsia="sk-SK"/>
              </w:rPr>
              <w:t>/</w:t>
            </w:r>
          </w:p>
          <w:p w14:paraId="51A73E1F" w14:textId="0A618AB7" w:rsidR="00694A87" w:rsidRPr="00465A89" w:rsidRDefault="00E2676F" w:rsidP="00A77701">
            <w:pPr>
              <w:spacing w:after="0" w:line="240" w:lineRule="auto"/>
              <w:jc w:val="both"/>
              <w:rPr>
                <w:rFonts w:eastAsia="Times New Roman" w:cstheme="minorHAnsi"/>
                <w:color w:val="C00000"/>
                <w:sz w:val="20"/>
                <w:szCs w:val="20"/>
                <w:lang w:eastAsia="sk-SK"/>
              </w:rPr>
            </w:pPr>
            <w:r>
              <w:t xml:space="preserve"> </w:t>
            </w:r>
            <w:r w:rsidRPr="00E2676F">
              <w:rPr>
                <w:rFonts w:eastAsia="Times New Roman" w:cstheme="minorHAnsi"/>
                <w:sz w:val="20"/>
                <w:szCs w:val="20"/>
                <w:lang w:eastAsia="sk-SK"/>
              </w:rPr>
              <w:t>The key to linking with the conference theme Trends and Innovations in Higher Education in Social Work are the concepts of old and new, natural and artificial, fear and freedom, humanism and populism as an extremely challenging terrain for the pro-social expressions of the social worker and the client. These two sets of traits express two qualities of mentality. They are best revealed by the search for meaning. The first mentality, on which the natural family also builds its foundations, is a mentality that, although it is based on the present moment, this moment is a continuation of the past and prepares for the future, both personal and generational. It seeks and finds the meaning of its existence and the meaning of everything around it. The second mentality has only the present moment. Here and now. It is not important what has been or what will be. Both mentalities bear their fruit.</w:t>
            </w:r>
          </w:p>
        </w:tc>
        <w:tc>
          <w:tcPr>
            <w:tcW w:w="204" w:type="dxa"/>
            <w:vAlign w:val="center"/>
          </w:tcPr>
          <w:p w14:paraId="180700D5"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3681E08F" w14:textId="77777777" w:rsidTr="000721E2">
        <w:trPr>
          <w:trHeight w:val="917"/>
        </w:trPr>
        <w:tc>
          <w:tcPr>
            <w:tcW w:w="1602" w:type="dxa"/>
            <w:gridSpan w:val="2"/>
            <w:tcBorders>
              <w:top w:val="single" w:sz="8" w:space="0" w:color="auto"/>
              <w:left w:val="single" w:sz="8" w:space="0" w:color="auto"/>
              <w:bottom w:val="single" w:sz="8" w:space="0" w:color="auto"/>
              <w:right w:val="nil"/>
            </w:tcBorders>
            <w:shd w:val="clear" w:color="000000" w:fill="D9E1F2"/>
            <w:vAlign w:val="center"/>
          </w:tcPr>
          <w:p w14:paraId="24D42C86" w14:textId="77777777" w:rsidR="00E23D51" w:rsidRPr="00D55593" w:rsidRDefault="003071C7">
            <w:pPr>
              <w:spacing w:after="0" w:line="240" w:lineRule="auto"/>
              <w:rPr>
                <w:rFonts w:ascii="Calibri" w:eastAsia="Times New Roman" w:hAnsi="Calibri" w:cs="Calibri"/>
                <w:sz w:val="16"/>
                <w:szCs w:val="16"/>
                <w:lang w:eastAsia="sk-SK"/>
              </w:rPr>
            </w:pPr>
            <w:hyperlink r:id="rId22" w:anchor="'poznamky_explanatory notes'!A1" w:history="1">
              <w:r w:rsidR="00500C3F" w:rsidRPr="00D55593">
                <w:rPr>
                  <w:rFonts w:ascii="Calibri" w:eastAsia="Times New Roman" w:hAnsi="Calibri" w:cs="Calibri"/>
                  <w:sz w:val="16"/>
                  <w:szCs w:val="16"/>
                  <w:lang w:eastAsia="sk-SK"/>
                </w:rPr>
                <w:t xml:space="preserve">OCA16. Anotácia výstupu v anglickom jazyku / Annotation of the output in English </w:t>
              </w:r>
              <w:r w:rsidR="00500C3F" w:rsidRPr="00D55593">
                <w:rPr>
                  <w:rFonts w:ascii="Calibri" w:eastAsia="Times New Roman" w:hAnsi="Calibri" w:cs="Calibri"/>
                  <w:sz w:val="16"/>
                  <w:szCs w:val="16"/>
                  <w:vertAlign w:val="superscript"/>
                  <w:lang w:eastAsia="sk-SK"/>
                </w:rPr>
                <w:t xml:space="preserve"> 9</w:t>
              </w:r>
              <w:r w:rsidR="00500C3F" w:rsidRPr="00D55593">
                <w:rPr>
                  <w:rFonts w:ascii="Calibri" w:eastAsia="Times New Roman" w:hAnsi="Calibri" w:cs="Calibri"/>
                  <w:sz w:val="16"/>
                  <w:szCs w:val="16"/>
                  <w:lang w:eastAsia="sk-SK"/>
                </w:rPr>
                <w:br w:type="page"/>
              </w:r>
              <w:r w:rsidR="00500C3F" w:rsidRPr="00D55593">
                <w:rPr>
                  <w:rFonts w:ascii="Calibri" w:eastAsia="Times New Roman" w:hAnsi="Calibri" w:cs="Calibri"/>
                  <w:i/>
                  <w:iCs/>
                  <w:sz w:val="16"/>
                  <w:szCs w:val="16"/>
                  <w:lang w:eastAsia="sk-SK"/>
                </w:rPr>
                <w:t>Rozsah do 200 slov / Range up to 200 words</w:t>
              </w:r>
            </w:hyperlink>
          </w:p>
        </w:tc>
        <w:tc>
          <w:tcPr>
            <w:tcW w:w="7760" w:type="dxa"/>
            <w:tcBorders>
              <w:top w:val="nil"/>
              <w:left w:val="single" w:sz="8" w:space="0" w:color="auto"/>
              <w:bottom w:val="single" w:sz="8" w:space="0" w:color="auto"/>
              <w:right w:val="single" w:sz="8" w:space="0" w:color="auto"/>
            </w:tcBorders>
            <w:shd w:val="clear" w:color="auto" w:fill="auto"/>
          </w:tcPr>
          <w:p w14:paraId="7ABCC98C" w14:textId="77777777" w:rsidR="00E23D51" w:rsidRPr="00D55593" w:rsidRDefault="00E23D51" w:rsidP="00D55593">
            <w:pPr>
              <w:spacing w:after="0" w:line="240" w:lineRule="auto"/>
              <w:rPr>
                <w:rFonts w:ascii="Calibri" w:eastAsia="SimSun" w:hAnsi="Calibri" w:cs="Calibri"/>
                <w:sz w:val="16"/>
                <w:szCs w:val="16"/>
                <w:lang w:eastAsia="sk-SK"/>
              </w:rPr>
            </w:pPr>
          </w:p>
        </w:tc>
        <w:tc>
          <w:tcPr>
            <w:tcW w:w="204" w:type="dxa"/>
            <w:vAlign w:val="center"/>
          </w:tcPr>
          <w:p w14:paraId="378CFAE4"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7B826A02" w14:textId="77777777" w:rsidTr="000721E2">
        <w:trPr>
          <w:trHeight w:val="1071"/>
        </w:trPr>
        <w:tc>
          <w:tcPr>
            <w:tcW w:w="1602" w:type="dxa"/>
            <w:gridSpan w:val="2"/>
            <w:tcBorders>
              <w:top w:val="single" w:sz="8" w:space="0" w:color="auto"/>
              <w:left w:val="single" w:sz="8" w:space="0" w:color="auto"/>
              <w:bottom w:val="single" w:sz="8" w:space="0" w:color="auto"/>
              <w:right w:val="nil"/>
            </w:tcBorders>
            <w:shd w:val="clear" w:color="FBE5D6" w:fill="DAE3F3"/>
            <w:vAlign w:val="center"/>
          </w:tcPr>
          <w:p w14:paraId="2F909EB9" w14:textId="77777777" w:rsidR="00E23D51" w:rsidRPr="00D55593" w:rsidRDefault="00500C3F">
            <w:pPr>
              <w:spacing w:after="0" w:line="240" w:lineRule="auto"/>
              <w:rPr>
                <w:rFonts w:ascii="Calibri" w:eastAsia="Times New Roman" w:hAnsi="Calibri" w:cs="Calibri"/>
                <w:sz w:val="16"/>
                <w:szCs w:val="16"/>
                <w:lang w:eastAsia="sk-SK"/>
              </w:rPr>
            </w:pPr>
            <w:r w:rsidRPr="00016FE5">
              <w:rPr>
                <w:rFonts w:ascii="Calibri" w:eastAsia="Times New Roman" w:hAnsi="Calibri" w:cs="Calibri"/>
                <w:sz w:val="16"/>
                <w:szCs w:val="16"/>
                <w:lang w:eastAsia="sk-SK"/>
              </w:rPr>
              <w:t xml:space="preserve">OCA17. Zoznam najviac 5 najvýznamnejších ohlasov na výstup  / List of maximum 5 most significant citations corresponding to the output </w:t>
            </w:r>
            <w:r w:rsidRPr="00016FE5">
              <w:rPr>
                <w:rFonts w:ascii="Calibri" w:eastAsia="Times New Roman" w:hAnsi="Calibri" w:cs="Calibri"/>
                <w:sz w:val="16"/>
                <w:szCs w:val="16"/>
                <w:lang w:eastAsia="sk-SK"/>
              </w:rPr>
              <w:br/>
            </w:r>
            <w:r w:rsidRPr="00016FE5">
              <w:rPr>
                <w:rFonts w:ascii="Calibri" w:eastAsia="Times New Roman" w:hAnsi="Calibri" w:cs="Calibri"/>
                <w:i/>
                <w:iCs/>
                <w:sz w:val="16"/>
                <w:szCs w:val="16"/>
                <w:lang w:eastAsia="sk-SK"/>
              </w:rPr>
              <w:t>Rozsah do 200 slov / Range up to 200 words</w:t>
            </w:r>
          </w:p>
        </w:tc>
        <w:tc>
          <w:tcPr>
            <w:tcW w:w="7760" w:type="dxa"/>
            <w:tcBorders>
              <w:top w:val="nil"/>
              <w:left w:val="single" w:sz="8" w:space="0" w:color="auto"/>
              <w:bottom w:val="single" w:sz="8" w:space="0" w:color="auto"/>
              <w:right w:val="single" w:sz="8" w:space="0" w:color="auto"/>
            </w:tcBorders>
            <w:shd w:val="clear" w:color="auto" w:fill="auto"/>
          </w:tcPr>
          <w:p w14:paraId="5A25F1B4" w14:textId="77777777" w:rsidR="00E23D51" w:rsidRPr="00D55593" w:rsidRDefault="00E23D51" w:rsidP="00676F49">
            <w:pPr>
              <w:spacing w:after="0"/>
              <w:rPr>
                <w:rFonts w:ascii="Trebuchet MS" w:eastAsia="SimSun" w:hAnsi="Trebuchet MS" w:cs="Trebuchet MS"/>
                <w:sz w:val="14"/>
                <w:szCs w:val="14"/>
                <w:shd w:val="clear" w:color="auto" w:fill="FFFFFF"/>
                <w:lang w:eastAsia="sk-SK"/>
              </w:rPr>
            </w:pPr>
          </w:p>
        </w:tc>
        <w:tc>
          <w:tcPr>
            <w:tcW w:w="204" w:type="dxa"/>
            <w:vAlign w:val="center"/>
          </w:tcPr>
          <w:p w14:paraId="7CB65FB4"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1ABF4560" w14:textId="77777777" w:rsidTr="000721E2">
        <w:trPr>
          <w:trHeight w:val="1172"/>
        </w:trPr>
        <w:tc>
          <w:tcPr>
            <w:tcW w:w="1602" w:type="dxa"/>
            <w:gridSpan w:val="2"/>
            <w:tcBorders>
              <w:top w:val="single" w:sz="8" w:space="0" w:color="auto"/>
              <w:left w:val="single" w:sz="8" w:space="0" w:color="auto"/>
              <w:bottom w:val="single" w:sz="8" w:space="0" w:color="auto"/>
              <w:right w:val="nil"/>
            </w:tcBorders>
            <w:shd w:val="clear" w:color="FBE5D6" w:fill="DAE3F3"/>
            <w:vAlign w:val="center"/>
          </w:tcPr>
          <w:p w14:paraId="5529C50A" w14:textId="77777777" w:rsidR="00E23D51" w:rsidRPr="00113CFD" w:rsidRDefault="00500C3F">
            <w:pPr>
              <w:spacing w:after="0" w:line="240" w:lineRule="auto"/>
              <w:rPr>
                <w:rFonts w:ascii="Calibri" w:eastAsia="Times New Roman" w:hAnsi="Calibri" w:cs="Calibri"/>
                <w:sz w:val="16"/>
                <w:szCs w:val="16"/>
                <w:lang w:eastAsia="sk-SK"/>
              </w:rPr>
            </w:pPr>
            <w:r w:rsidRPr="00113CFD">
              <w:rPr>
                <w:rFonts w:ascii="Calibri" w:eastAsia="Times New Roman" w:hAnsi="Calibri" w:cs="Calibri"/>
                <w:sz w:val="16"/>
                <w:szCs w:val="16"/>
                <w:lang w:eastAsia="sk-SK"/>
              </w:rPr>
              <w:t xml:space="preserve">OCA18. Charakteristika dopadu výstupu na spoločensko-hospodársku prax / Characteristics of the output's impact on socio-economic practice </w:t>
            </w:r>
            <w:r w:rsidRPr="00113CFD">
              <w:rPr>
                <w:rFonts w:ascii="Calibri" w:eastAsia="Times New Roman" w:hAnsi="Calibri" w:cs="Calibri"/>
                <w:sz w:val="16"/>
                <w:szCs w:val="16"/>
                <w:lang w:eastAsia="sk-SK"/>
              </w:rPr>
              <w:br/>
            </w:r>
            <w:r w:rsidRPr="00113CFD">
              <w:rPr>
                <w:rFonts w:ascii="Calibri" w:eastAsia="Times New Roman" w:hAnsi="Calibri" w:cs="Calibri"/>
                <w:i/>
                <w:iCs/>
                <w:sz w:val="16"/>
                <w:szCs w:val="16"/>
                <w:lang w:eastAsia="sk-SK"/>
              </w:rPr>
              <w:t>Rozsah do 200 slov v slovenskom jazyku / Range up to 200</w:t>
            </w:r>
            <w:r w:rsidRPr="00E2676F">
              <w:rPr>
                <w:rFonts w:ascii="Calibri" w:eastAsia="Times New Roman" w:hAnsi="Calibri" w:cs="Calibri"/>
                <w:i/>
                <w:iCs/>
                <w:sz w:val="16"/>
                <w:szCs w:val="16"/>
                <w:lang w:eastAsia="sk-SK"/>
              </w:rPr>
              <w:t xml:space="preserve"> words </w:t>
            </w:r>
            <w:r w:rsidRPr="00113CFD">
              <w:rPr>
                <w:rFonts w:ascii="Calibri" w:eastAsia="Times New Roman" w:hAnsi="Calibri" w:cs="Calibri"/>
                <w:i/>
                <w:iCs/>
                <w:sz w:val="16"/>
                <w:szCs w:val="16"/>
                <w:lang w:eastAsia="sk-SK"/>
              </w:rPr>
              <w:t>in Slovak</w:t>
            </w:r>
            <w:r w:rsidRPr="00113CFD">
              <w:rPr>
                <w:rFonts w:ascii="Calibri" w:eastAsia="Times New Roman" w:hAnsi="Calibri" w:cs="Calibri"/>
                <w:i/>
                <w:iCs/>
                <w:sz w:val="16"/>
                <w:szCs w:val="16"/>
                <w:lang w:eastAsia="sk-SK"/>
              </w:rPr>
              <w:br/>
              <w:t>Rozsah do 200 slov v anglickom jazyku / Range up to 200 words in English</w:t>
            </w:r>
          </w:p>
        </w:tc>
        <w:tc>
          <w:tcPr>
            <w:tcW w:w="7760" w:type="dxa"/>
            <w:tcBorders>
              <w:top w:val="nil"/>
              <w:left w:val="single" w:sz="8" w:space="0" w:color="auto"/>
              <w:bottom w:val="single" w:sz="8" w:space="0" w:color="auto"/>
              <w:right w:val="single" w:sz="8" w:space="0" w:color="auto"/>
            </w:tcBorders>
            <w:shd w:val="clear" w:color="auto" w:fill="auto"/>
          </w:tcPr>
          <w:p w14:paraId="3E78E347" w14:textId="09521E02" w:rsidR="00777C72" w:rsidRPr="00A77701" w:rsidRDefault="00C71233" w:rsidP="00465A89">
            <w:pPr>
              <w:pStyle w:val="HTMLPreformatted"/>
              <w:shd w:val="clear" w:color="auto" w:fill="F8F9FA"/>
              <w:jc w:val="both"/>
              <w:rPr>
                <w:rFonts w:ascii="Calibri" w:hAnsi="Calibri" w:cs="Calibri"/>
                <w:sz w:val="18"/>
                <w:szCs w:val="18"/>
              </w:rPr>
            </w:pPr>
            <w:r w:rsidRPr="00A77701">
              <w:rPr>
                <w:rFonts w:ascii="Calibri" w:hAnsi="Calibri" w:cs="Calibri"/>
                <w:sz w:val="18"/>
                <w:szCs w:val="18"/>
              </w:rPr>
              <w:t xml:space="preserve"> </w:t>
            </w:r>
            <w:r w:rsidR="00465A89" w:rsidRPr="00A77701">
              <w:rPr>
                <w:rFonts w:ascii="Calibri" w:hAnsi="Calibri" w:cs="Calibri"/>
              </w:rPr>
              <w:t>Výsledný produkt činnosti sociálneho pracovníka a jeho inštitútu nemá len finančný efekt. Má aj „pridanú hodnotu,“ ktorá sa niekedy veľmi náročne a s veľkou dávkou trpezlivosti presadzuje do praxe. Jednu jej formu tvorí dôvera klienta voči sociálnemu pracovníkovi. Každé povolanie by sa malo realizovať a formovať ako Láska,  s rozmerom obetavosti, spolupráce a dôvery v budúcnosť.  Aj v odbornej príprave sociálnych pracovníkov treba nemenné skutočnosti odovzdávať v aktuálnych súvislostiach, aby sa cibrila múdrosť logiky a dobrota srdca a aby oboje bolo vo vzájomnej harmónii.</w:t>
            </w:r>
            <w:r w:rsidR="00E2676F">
              <w:rPr>
                <w:rFonts w:ascii="Calibri" w:hAnsi="Calibri" w:cs="Calibri"/>
              </w:rPr>
              <w:t xml:space="preserve">/ </w:t>
            </w:r>
            <w:r w:rsidR="00E2676F" w:rsidRPr="00E2676F">
              <w:rPr>
                <w:rFonts w:ascii="Calibri" w:hAnsi="Calibri" w:cs="Calibri"/>
              </w:rPr>
              <w:t>The final product of the social worker's and his institute's activity does not only have a financial effect. It also has an "added value", which is sometimes very difficult and with a great deal of patience to put into practice. One form of this is the client's trust in the social worker. Every profession should be realised and shaped as Love, with a dimension of dedication, cooperation and trust in the future.  In the training of social workers, too, immutable realities must be conveyed in a contemporary context, so that the wisdom of logic and the goodness of the heart may be cultivated and the two may be in harmony with each other.</w:t>
            </w:r>
          </w:p>
        </w:tc>
        <w:tc>
          <w:tcPr>
            <w:tcW w:w="204" w:type="dxa"/>
            <w:vAlign w:val="center"/>
          </w:tcPr>
          <w:p w14:paraId="3EB4020B"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14:paraId="19392F3D" w14:textId="77777777" w:rsidTr="000721E2">
        <w:trPr>
          <w:trHeight w:val="1292"/>
        </w:trPr>
        <w:tc>
          <w:tcPr>
            <w:tcW w:w="1602" w:type="dxa"/>
            <w:gridSpan w:val="2"/>
            <w:tcBorders>
              <w:top w:val="single" w:sz="8" w:space="0" w:color="auto"/>
              <w:left w:val="single" w:sz="8" w:space="0" w:color="auto"/>
              <w:bottom w:val="single" w:sz="8" w:space="0" w:color="auto"/>
              <w:right w:val="nil"/>
            </w:tcBorders>
            <w:shd w:val="clear" w:color="FBE5D6" w:fill="DAE3F3"/>
            <w:vAlign w:val="center"/>
          </w:tcPr>
          <w:p w14:paraId="36D54480" w14:textId="77777777" w:rsidR="00E23D51" w:rsidRPr="00113CFD" w:rsidRDefault="00500C3F">
            <w:pPr>
              <w:spacing w:after="0" w:line="240" w:lineRule="auto"/>
              <w:rPr>
                <w:rFonts w:ascii="Calibri" w:eastAsia="Times New Roman" w:hAnsi="Calibri" w:cs="Calibri"/>
                <w:sz w:val="16"/>
                <w:szCs w:val="16"/>
                <w:lang w:eastAsia="sk-SK"/>
              </w:rPr>
            </w:pPr>
            <w:r w:rsidRPr="00113CFD">
              <w:rPr>
                <w:rFonts w:ascii="Calibri" w:eastAsia="Times New Roman" w:hAnsi="Calibri" w:cs="Calibri"/>
                <w:sz w:val="16"/>
                <w:szCs w:val="16"/>
                <w:lang w:eastAsia="sk-SK"/>
              </w:rPr>
              <w:t>OCA19. Charakteristika dopadu výstupu a súvisiacich aktivít na vzdelávací proces / Characteristics of the output and related activities' impact on the educational process</w:t>
            </w:r>
            <w:r w:rsidRPr="00113CFD">
              <w:rPr>
                <w:rFonts w:ascii="Calibri" w:eastAsia="Times New Roman" w:hAnsi="Calibri" w:cs="Calibri"/>
                <w:sz w:val="16"/>
                <w:szCs w:val="16"/>
                <w:lang w:eastAsia="sk-SK"/>
              </w:rPr>
              <w:br/>
            </w:r>
            <w:r w:rsidRPr="00113CFD">
              <w:rPr>
                <w:rFonts w:ascii="Calibri" w:eastAsia="Times New Roman" w:hAnsi="Calibri" w:cs="Calibri"/>
                <w:i/>
                <w:iCs/>
                <w:sz w:val="16"/>
                <w:szCs w:val="16"/>
                <w:lang w:eastAsia="sk-SK"/>
              </w:rPr>
              <w:t>Rozsah do 200 slov v slovenskom jazyku / Range up to 200 words in Slovak</w:t>
            </w:r>
            <w:r w:rsidRPr="00113CFD">
              <w:rPr>
                <w:rFonts w:ascii="Calibri" w:eastAsia="Times New Roman" w:hAnsi="Calibri" w:cs="Calibri"/>
                <w:i/>
                <w:iCs/>
                <w:sz w:val="16"/>
                <w:szCs w:val="16"/>
                <w:lang w:eastAsia="sk-SK"/>
              </w:rPr>
              <w:br/>
              <w:t>Rozsah do 200 slov v anglickom jazyku / Range up to 200 words in English</w:t>
            </w:r>
          </w:p>
        </w:tc>
        <w:tc>
          <w:tcPr>
            <w:tcW w:w="7760" w:type="dxa"/>
            <w:tcBorders>
              <w:top w:val="nil"/>
              <w:left w:val="single" w:sz="8" w:space="0" w:color="auto"/>
              <w:bottom w:val="single" w:sz="8" w:space="0" w:color="auto"/>
              <w:right w:val="single" w:sz="8" w:space="0" w:color="auto"/>
            </w:tcBorders>
            <w:shd w:val="clear" w:color="auto" w:fill="auto"/>
          </w:tcPr>
          <w:p w14:paraId="2EB1A710" w14:textId="72F3CB03" w:rsidR="002365BA" w:rsidRPr="00A77701" w:rsidRDefault="00E82D5B" w:rsidP="002365BA">
            <w:pPr>
              <w:pStyle w:val="HTMLPreformatted"/>
              <w:shd w:val="clear" w:color="auto" w:fill="F8F9FA"/>
              <w:rPr>
                <w:rFonts w:ascii="Calibri" w:hAnsi="Calibri" w:cs="Calibri"/>
              </w:rPr>
            </w:pPr>
            <w:r w:rsidRPr="00A77701">
              <w:rPr>
                <w:rFonts w:ascii="Calibri" w:hAnsi="Calibri" w:cs="Calibri"/>
              </w:rPr>
              <w:t>Výstup prináša inšpiráciu pre študentov a korešponduje so vzdelávaním študentov najmä v predmetoch teória sociálnej práce, sociálna práca s rodinou,  SPV – sebapoznanie, SPV - komunikácia a pod. /</w:t>
            </w:r>
            <w:r w:rsidR="00E2676F">
              <w:t xml:space="preserve"> </w:t>
            </w:r>
            <w:r w:rsidR="00E2676F" w:rsidRPr="00E2676F">
              <w:rPr>
                <w:rFonts w:ascii="Calibri" w:hAnsi="Calibri" w:cs="Calibri"/>
              </w:rPr>
              <w:t>The output provides inspiration for students and corresponds to the education of students especially in the subjects of social work theory, social work with family, SPV - self-knowledge, SPV - communication, etc.</w:t>
            </w:r>
          </w:p>
        </w:tc>
        <w:tc>
          <w:tcPr>
            <w:tcW w:w="204" w:type="dxa"/>
            <w:vAlign w:val="center"/>
          </w:tcPr>
          <w:p w14:paraId="7062CC01" w14:textId="77777777" w:rsidR="00E23D51" w:rsidRPr="00D55593" w:rsidRDefault="00E23D51">
            <w:pPr>
              <w:spacing w:after="0" w:line="240" w:lineRule="auto"/>
              <w:rPr>
                <w:rFonts w:ascii="Times New Roman" w:eastAsia="Times New Roman" w:hAnsi="Times New Roman" w:cs="Times New Roman"/>
                <w:sz w:val="20"/>
                <w:szCs w:val="20"/>
                <w:lang w:eastAsia="sk-SK"/>
              </w:rPr>
            </w:pPr>
          </w:p>
        </w:tc>
      </w:tr>
    </w:tbl>
    <w:p w14:paraId="41D5E7CA" w14:textId="77777777" w:rsidR="00E23D51" w:rsidRPr="00D55593" w:rsidRDefault="00E23D51"/>
    <w:sectPr w:rsidR="00E23D51" w:rsidRPr="00D555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419A8" w14:textId="77777777" w:rsidR="00CC1D99" w:rsidRDefault="00CC1D99">
      <w:pPr>
        <w:spacing w:line="240" w:lineRule="auto"/>
      </w:pPr>
      <w:r>
        <w:separator/>
      </w:r>
    </w:p>
  </w:endnote>
  <w:endnote w:type="continuationSeparator" w:id="0">
    <w:p w14:paraId="22480878" w14:textId="77777777" w:rsidR="00CC1D99" w:rsidRDefault="00CC1D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4EA47" w14:textId="77777777" w:rsidR="00CC1D99" w:rsidRDefault="00CC1D99">
      <w:pPr>
        <w:spacing w:after="0"/>
      </w:pPr>
      <w:r>
        <w:separator/>
      </w:r>
    </w:p>
  </w:footnote>
  <w:footnote w:type="continuationSeparator" w:id="0">
    <w:p w14:paraId="4212DA0B" w14:textId="77777777" w:rsidR="00CC1D99" w:rsidRDefault="00CC1D9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937442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BB7"/>
    <w:rsid w:val="00016FE5"/>
    <w:rsid w:val="00065FB1"/>
    <w:rsid w:val="000672FD"/>
    <w:rsid w:val="000721E2"/>
    <w:rsid w:val="0009193A"/>
    <w:rsid w:val="000E35FB"/>
    <w:rsid w:val="00113CFD"/>
    <w:rsid w:val="00156BDA"/>
    <w:rsid w:val="00190A9C"/>
    <w:rsid w:val="00196315"/>
    <w:rsid w:val="00211BB7"/>
    <w:rsid w:val="002365BA"/>
    <w:rsid w:val="002776D0"/>
    <w:rsid w:val="002818B1"/>
    <w:rsid w:val="003B79CD"/>
    <w:rsid w:val="00462FA9"/>
    <w:rsid w:val="00465A89"/>
    <w:rsid w:val="004C0ADE"/>
    <w:rsid w:val="004F43D9"/>
    <w:rsid w:val="00500C3F"/>
    <w:rsid w:val="00574523"/>
    <w:rsid w:val="0058491D"/>
    <w:rsid w:val="005B0D38"/>
    <w:rsid w:val="00665C24"/>
    <w:rsid w:val="00674DEB"/>
    <w:rsid w:val="00676F49"/>
    <w:rsid w:val="006916F3"/>
    <w:rsid w:val="00694A87"/>
    <w:rsid w:val="006F6AA9"/>
    <w:rsid w:val="0073261A"/>
    <w:rsid w:val="00777C72"/>
    <w:rsid w:val="007A4541"/>
    <w:rsid w:val="007E162D"/>
    <w:rsid w:val="00861064"/>
    <w:rsid w:val="00861D31"/>
    <w:rsid w:val="0088559B"/>
    <w:rsid w:val="008D4621"/>
    <w:rsid w:val="008F57F9"/>
    <w:rsid w:val="00900D7B"/>
    <w:rsid w:val="00902332"/>
    <w:rsid w:val="00921717"/>
    <w:rsid w:val="009C0117"/>
    <w:rsid w:val="009F092E"/>
    <w:rsid w:val="009F2F89"/>
    <w:rsid w:val="00A165F4"/>
    <w:rsid w:val="00A77701"/>
    <w:rsid w:val="00A804D8"/>
    <w:rsid w:val="00A90AEE"/>
    <w:rsid w:val="00AA6FFE"/>
    <w:rsid w:val="00B747F9"/>
    <w:rsid w:val="00B83EF6"/>
    <w:rsid w:val="00BB23EF"/>
    <w:rsid w:val="00C220AA"/>
    <w:rsid w:val="00C71233"/>
    <w:rsid w:val="00CC191D"/>
    <w:rsid w:val="00CC1D99"/>
    <w:rsid w:val="00D44E58"/>
    <w:rsid w:val="00D467C8"/>
    <w:rsid w:val="00D55593"/>
    <w:rsid w:val="00E02A12"/>
    <w:rsid w:val="00E23D51"/>
    <w:rsid w:val="00E2676F"/>
    <w:rsid w:val="00E72CDE"/>
    <w:rsid w:val="00E7504D"/>
    <w:rsid w:val="00E82D5B"/>
    <w:rsid w:val="00F472D5"/>
    <w:rsid w:val="00F60385"/>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0B442"/>
  <w15:docId w15:val="{441084B8-472D-4CAE-BE6C-30214F8E2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Heading1">
    <w:name w:val="heading 1"/>
    <w:next w:val="Normal"/>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uiPriority w:val="99"/>
    <w:unhideWhenUsed/>
    <w:qFormat/>
    <w:pPr>
      <w:spacing w:after="0" w:line="240" w:lineRule="auto"/>
    </w:pPr>
    <w:rPr>
      <w:sz w:val="20"/>
      <w:szCs w:val="20"/>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DefaultParagraphFont"/>
    <w:uiPriority w:val="99"/>
    <w:unhideWhenUsed/>
    <w:qFormat/>
    <w:rPr>
      <w:color w:val="0563C1"/>
      <w:u w:val="single"/>
    </w:rPr>
  </w:style>
  <w:style w:type="paragraph" w:styleId="NormalWeb">
    <w:name w:val="Normal (Web)"/>
    <w:basedOn w:val="Normal"/>
    <w:uiPriority w:val="99"/>
    <w:semiHidden/>
    <w:unhideWhenUsed/>
    <w:qFormat/>
    <w:rPr>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HTMLPreformattedChar">
    <w:name w:val="HTML Preformatted Char"/>
    <w:basedOn w:val="DefaultParagraphFont"/>
    <w:link w:val="HTMLPreformatted"/>
    <w:uiPriority w:val="99"/>
    <w:rsid w:val="002776D0"/>
    <w:rPr>
      <w:rFonts w:ascii="Courier New" w:eastAsia="Times New Roman" w:hAnsi="Courier New" w:cs="Courier New"/>
    </w:rPr>
  </w:style>
  <w:style w:type="character" w:customStyle="1" w:styleId="y2iqfc">
    <w:name w:val="y2iqfc"/>
    <w:basedOn w:val="DefaultParagraphFont"/>
    <w:rsid w:val="002776D0"/>
  </w:style>
  <w:style w:type="paragraph" w:customStyle="1" w:styleId="Normlny1">
    <w:name w:val="Normálny1"/>
    <w:qFormat/>
    <w:rsid w:val="00B747F9"/>
    <w:rPr>
      <w:rFonts w:ascii="Liberation Serif" w:eastAsia="Liberation Serif" w:hAnsi="Liberation Serif" w:cs="Liberation Serif"/>
      <w:sz w:val="24"/>
      <w:szCs w:val="24"/>
    </w:rPr>
  </w:style>
  <w:style w:type="character" w:styleId="UnresolvedMention">
    <w:name w:val="Unresolved Mention"/>
    <w:basedOn w:val="DefaultParagraphFont"/>
    <w:uiPriority w:val="99"/>
    <w:semiHidden/>
    <w:unhideWhenUsed/>
    <w:rsid w:val="009F2F89"/>
    <w:rPr>
      <w:color w:val="605E5C"/>
      <w:shd w:val="clear" w:color="auto" w:fill="E1DFDD"/>
    </w:rPr>
  </w:style>
  <w:style w:type="character" w:styleId="Strong">
    <w:name w:val="Strong"/>
    <w:basedOn w:val="DefaultParagraphFont"/>
    <w:uiPriority w:val="22"/>
    <w:qFormat/>
    <w:rsid w:val="009F2F89"/>
    <w:rPr>
      <w:b/>
      <w:bCs/>
    </w:rPr>
  </w:style>
  <w:style w:type="character" w:styleId="FollowedHyperlink">
    <w:name w:val="FollowedHyperlink"/>
    <w:basedOn w:val="DefaultParagraphFont"/>
    <w:uiPriority w:val="99"/>
    <w:semiHidden/>
    <w:unhideWhenUsed/>
    <w:rsid w:val="00F472D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941627">
      <w:bodyDiv w:val="1"/>
      <w:marLeft w:val="0"/>
      <w:marRight w:val="0"/>
      <w:marTop w:val="0"/>
      <w:marBottom w:val="0"/>
      <w:divBdr>
        <w:top w:val="none" w:sz="0" w:space="0" w:color="auto"/>
        <w:left w:val="none" w:sz="0" w:space="0" w:color="auto"/>
        <w:bottom w:val="none" w:sz="0" w:space="0" w:color="auto"/>
        <w:right w:val="none" w:sz="0" w:space="0" w:color="auto"/>
      </w:divBdr>
    </w:div>
    <w:div w:id="1132022308">
      <w:bodyDiv w:val="1"/>
      <w:marLeft w:val="0"/>
      <w:marRight w:val="0"/>
      <w:marTop w:val="0"/>
      <w:marBottom w:val="0"/>
      <w:divBdr>
        <w:top w:val="none" w:sz="0" w:space="0" w:color="auto"/>
        <w:left w:val="none" w:sz="0" w:space="0" w:color="auto"/>
        <w:bottom w:val="none" w:sz="0" w:space="0" w:color="auto"/>
        <w:right w:val="none" w:sz="0" w:space="0" w:color="auto"/>
      </w:divBdr>
      <w:divsChild>
        <w:div w:id="1658531078">
          <w:marLeft w:val="0"/>
          <w:marRight w:val="0"/>
          <w:marTop w:val="0"/>
          <w:marBottom w:val="0"/>
          <w:divBdr>
            <w:top w:val="none" w:sz="0" w:space="0" w:color="auto"/>
            <w:left w:val="none" w:sz="0" w:space="0" w:color="auto"/>
            <w:bottom w:val="none" w:sz="0" w:space="0" w:color="auto"/>
            <w:right w:val="none" w:sz="0" w:space="0" w:color="auto"/>
          </w:divBdr>
        </w:div>
        <w:div w:id="1319724011">
          <w:marLeft w:val="0"/>
          <w:marRight w:val="0"/>
          <w:marTop w:val="0"/>
          <w:marBottom w:val="0"/>
          <w:divBdr>
            <w:top w:val="none" w:sz="0" w:space="0" w:color="auto"/>
            <w:left w:val="none" w:sz="0" w:space="0" w:color="auto"/>
            <w:bottom w:val="none" w:sz="0" w:space="0" w:color="auto"/>
            <w:right w:val="none" w:sz="0" w:space="0" w:color="auto"/>
          </w:divBdr>
        </w:div>
      </w:divsChild>
    </w:div>
    <w:div w:id="1219703048">
      <w:bodyDiv w:val="1"/>
      <w:marLeft w:val="0"/>
      <w:marRight w:val="0"/>
      <w:marTop w:val="0"/>
      <w:marBottom w:val="0"/>
      <w:divBdr>
        <w:top w:val="none" w:sz="0" w:space="0" w:color="auto"/>
        <w:left w:val="none" w:sz="0" w:space="0" w:color="auto"/>
        <w:bottom w:val="none" w:sz="0" w:space="0" w:color="auto"/>
        <w:right w:val="none" w:sz="0" w:space="0" w:color="auto"/>
      </w:divBdr>
      <w:divsChild>
        <w:div w:id="1550410500">
          <w:marLeft w:val="0"/>
          <w:marRight w:val="0"/>
          <w:marTop w:val="0"/>
          <w:marBottom w:val="0"/>
          <w:divBdr>
            <w:top w:val="none" w:sz="0" w:space="0" w:color="auto"/>
            <w:left w:val="none" w:sz="0" w:space="0" w:color="auto"/>
            <w:bottom w:val="none" w:sz="0" w:space="0" w:color="auto"/>
            <w:right w:val="none" w:sz="0" w:space="0" w:color="auto"/>
          </w:divBdr>
        </w:div>
        <w:div w:id="819540727">
          <w:marLeft w:val="0"/>
          <w:marRight w:val="0"/>
          <w:marTop w:val="0"/>
          <w:marBottom w:val="0"/>
          <w:divBdr>
            <w:top w:val="none" w:sz="0" w:space="0" w:color="auto"/>
            <w:left w:val="none" w:sz="0" w:space="0" w:color="auto"/>
            <w:bottom w:val="none" w:sz="0" w:space="0" w:color="auto"/>
            <w:right w:val="none" w:sz="0" w:space="0" w:color="auto"/>
          </w:divBdr>
        </w:div>
      </w:divsChild>
    </w:div>
    <w:div w:id="1443718716">
      <w:bodyDiv w:val="1"/>
      <w:marLeft w:val="0"/>
      <w:marRight w:val="0"/>
      <w:marTop w:val="0"/>
      <w:marBottom w:val="0"/>
      <w:divBdr>
        <w:top w:val="none" w:sz="0" w:space="0" w:color="auto"/>
        <w:left w:val="none" w:sz="0" w:space="0" w:color="auto"/>
        <w:bottom w:val="none" w:sz="0" w:space="0" w:color="auto"/>
        <w:right w:val="none" w:sz="0" w:space="0" w:color="auto"/>
      </w:divBdr>
    </w:div>
    <w:div w:id="21313170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225"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https://sva.dawinci.sk/?fn=*recview&amp;uid=7411&amp;pageId=resultform&amp;full=0&amp;fs=B4D66A6548BA4D8C9B32FEC5CF5485A4"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1443</Words>
  <Characters>8231</Characters>
  <Application>Microsoft Office Word</Application>
  <DocSecurity>0</DocSecurity>
  <Lines>68</Lines>
  <Paragraphs>19</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HP</Company>
  <LinksUpToDate>false</LinksUpToDate>
  <CharactersWithSpaces>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Jakub Králik</dc:creator>
  <cp:lastModifiedBy>Miroslava Jagelčáková Schifferdeckerová</cp:lastModifiedBy>
  <cp:revision>4</cp:revision>
  <dcterms:created xsi:type="dcterms:W3CDTF">2023-02-02T20:28:00Z</dcterms:created>
  <dcterms:modified xsi:type="dcterms:W3CDTF">2023-02-02T20:30:00Z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